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F24" w:rsidRPr="00827F24" w:rsidRDefault="00827F24" w:rsidP="00827F24">
      <w:pPr>
        <w:shd w:val="clear" w:color="auto" w:fill="FFFFFF"/>
        <w:spacing w:after="0" w:line="360" w:lineRule="atLeast"/>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xml:space="preserve">Oggi 17/10/2022 </w:t>
      </w:r>
      <w:proofErr w:type="gramStart"/>
      <w:r w:rsidRPr="00827F24">
        <w:rPr>
          <w:rFonts w:ascii="Garamond" w:eastAsia="Times New Roman" w:hAnsi="Garamond" w:cs="Times New Roman"/>
          <w:color w:val="242424"/>
          <w:sz w:val="28"/>
          <w:szCs w:val="28"/>
          <w:bdr w:val="none" w:sz="0" w:space="0" w:color="auto" w:frame="1"/>
          <w:lang w:eastAsia="it-IT"/>
        </w:rPr>
        <w:t>8.20  innanzi</w:t>
      </w:r>
      <w:proofErr w:type="gramEnd"/>
      <w:r w:rsidRPr="00827F24">
        <w:rPr>
          <w:rFonts w:ascii="Garamond" w:eastAsia="Times New Roman" w:hAnsi="Garamond" w:cs="Times New Roman"/>
          <w:color w:val="242424"/>
          <w:sz w:val="28"/>
          <w:szCs w:val="28"/>
          <w:bdr w:val="none" w:sz="0" w:space="0" w:color="auto" w:frame="1"/>
          <w:lang w:eastAsia="it-IT"/>
        </w:rPr>
        <w:t xml:space="preserve"> al   dott. $$</w:t>
      </w:r>
      <w:proofErr w:type="spellStart"/>
      <w:r w:rsidRPr="00827F24">
        <w:rPr>
          <w:rFonts w:ascii="Garamond" w:eastAsia="Times New Roman" w:hAnsi="Garamond" w:cs="Times New Roman"/>
          <w:color w:val="242424"/>
          <w:sz w:val="28"/>
          <w:szCs w:val="28"/>
          <w:bdr w:val="none" w:sz="0" w:space="0" w:color="auto" w:frame="1"/>
          <w:lang w:eastAsia="it-IT"/>
        </w:rPr>
        <w:t>nome_giudice</w:t>
      </w:r>
      <w:proofErr w:type="spellEnd"/>
      <w:r w:rsidRPr="00827F24">
        <w:rPr>
          <w:rFonts w:ascii="Garamond" w:eastAsia="Times New Roman" w:hAnsi="Garamond" w:cs="Times New Roman"/>
          <w:color w:val="242424"/>
          <w:sz w:val="28"/>
          <w:szCs w:val="28"/>
          <w:bdr w:val="none" w:sz="0" w:space="0" w:color="auto" w:frame="1"/>
          <w:lang w:eastAsia="it-IT"/>
        </w:rPr>
        <w:t>$$ $$</w:t>
      </w:r>
      <w:proofErr w:type="spellStart"/>
      <w:r w:rsidRPr="00827F24">
        <w:rPr>
          <w:rFonts w:ascii="Garamond" w:eastAsia="Times New Roman" w:hAnsi="Garamond" w:cs="Times New Roman"/>
          <w:color w:val="242424"/>
          <w:sz w:val="28"/>
          <w:szCs w:val="28"/>
          <w:bdr w:val="none" w:sz="0" w:space="0" w:color="auto" w:frame="1"/>
          <w:lang w:eastAsia="it-IT"/>
        </w:rPr>
        <w:t>cognome_giudice</w:t>
      </w:r>
      <w:proofErr w:type="spellEnd"/>
      <w:r w:rsidRPr="00827F24">
        <w:rPr>
          <w:rFonts w:ascii="Garamond" w:eastAsia="Times New Roman" w:hAnsi="Garamond" w:cs="Times New Roman"/>
          <w:color w:val="242424"/>
          <w:sz w:val="28"/>
          <w:szCs w:val="28"/>
          <w:bdr w:val="none" w:sz="0" w:space="0" w:color="auto" w:frame="1"/>
          <w:lang w:eastAsia="it-IT"/>
        </w:rPr>
        <w:t>$$, sono comparsi:</w:t>
      </w:r>
    </w:p>
    <w:p w:rsidR="00827F24" w:rsidRPr="00827F24" w:rsidRDefault="00827F24" w:rsidP="00827F24">
      <w:pPr>
        <w:shd w:val="clear" w:color="auto" w:fill="FFFFFF"/>
        <w:spacing w:after="0" w:line="360" w:lineRule="atLeast"/>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Per la parte procedente l’avv.@@</w:t>
      </w:r>
      <w:proofErr w:type="spellStart"/>
      <w:r w:rsidRPr="00827F24">
        <w:rPr>
          <w:rFonts w:ascii="Garamond" w:eastAsia="Times New Roman" w:hAnsi="Garamond" w:cs="Times New Roman"/>
          <w:color w:val="242424"/>
          <w:sz w:val="28"/>
          <w:szCs w:val="28"/>
          <w:bdr w:val="none" w:sz="0" w:space="0" w:color="auto" w:frame="1"/>
          <w:lang w:eastAsia="it-IT"/>
        </w:rPr>
        <w:t>avvocato_creditore_procedente</w:t>
      </w:r>
      <w:proofErr w:type="spellEnd"/>
      <w:r w:rsidRPr="00827F24">
        <w:rPr>
          <w:rFonts w:ascii="Garamond" w:eastAsia="Times New Roman" w:hAnsi="Garamond" w:cs="Times New Roman"/>
          <w:color w:val="242424"/>
          <w:sz w:val="28"/>
          <w:szCs w:val="28"/>
          <w:bdr w:val="none" w:sz="0" w:space="0" w:color="auto" w:frame="1"/>
          <w:lang w:eastAsia="it-IT"/>
        </w:rPr>
        <w:t>@@</w:t>
      </w:r>
    </w:p>
    <w:p w:rsidR="00827F24" w:rsidRPr="00827F24" w:rsidRDefault="00827F24" w:rsidP="00827F24">
      <w:pPr>
        <w:shd w:val="clear" w:color="auto" w:fill="FFFFFF"/>
        <w:spacing w:after="0" w:line="360" w:lineRule="atLeast"/>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Per la parte interveniente</w:t>
      </w:r>
    </w:p>
    <w:p w:rsidR="00827F24" w:rsidRPr="00827F24" w:rsidRDefault="00827F24" w:rsidP="00827F24">
      <w:pPr>
        <w:shd w:val="clear" w:color="auto" w:fill="FFFFFF"/>
        <w:spacing w:after="0" w:line="360" w:lineRule="atLeast"/>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Per parte opposta:</w:t>
      </w:r>
    </w:p>
    <w:p w:rsidR="00827F24" w:rsidRPr="00827F24" w:rsidRDefault="00827F24" w:rsidP="00827F24">
      <w:pPr>
        <w:shd w:val="clear" w:color="auto" w:fill="FFFFFF"/>
        <w:spacing w:after="0" w:line="360" w:lineRule="atLeast"/>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Il procedente deposita</w:t>
      </w:r>
    </w:p>
    <w:p w:rsidR="00827F24" w:rsidRPr="00827F24" w:rsidRDefault="00827F24" w:rsidP="00827F24">
      <w:pPr>
        <w:numPr>
          <w:ilvl w:val="0"/>
          <w:numId w:val="1"/>
        </w:numPr>
        <w:shd w:val="clear" w:color="auto" w:fill="FFFFFF"/>
        <w:spacing w:after="0" w:line="360" w:lineRule="atLeast"/>
        <w:ind w:left="780"/>
        <w:jc w:val="both"/>
        <w:rPr>
          <w:rFonts w:ascii="Century Schoolbook" w:eastAsia="Times New Roman" w:hAnsi="Century Schoolbook" w:cs="Segoe UI"/>
          <w:color w:val="242424"/>
          <w:sz w:val="24"/>
          <w:szCs w:val="24"/>
          <w:lang w:eastAsia="it-IT"/>
        </w:rPr>
      </w:pPr>
      <w:proofErr w:type="gramStart"/>
      <w:r w:rsidRPr="00827F24">
        <w:rPr>
          <w:rFonts w:ascii="Garamond" w:eastAsia="Times New Roman" w:hAnsi="Garamond" w:cs="Segoe UI"/>
          <w:color w:val="242424"/>
          <w:sz w:val="28"/>
          <w:szCs w:val="28"/>
          <w:bdr w:val="none" w:sz="0" w:space="0" w:color="auto" w:frame="1"/>
          <w:lang w:eastAsia="it-IT"/>
        </w:rPr>
        <w:t>notifiche</w:t>
      </w:r>
      <w:proofErr w:type="gramEnd"/>
      <w:r w:rsidRPr="00827F24">
        <w:rPr>
          <w:rFonts w:ascii="Garamond" w:eastAsia="Times New Roman" w:hAnsi="Garamond" w:cs="Segoe UI"/>
          <w:color w:val="242424"/>
          <w:sz w:val="28"/>
          <w:szCs w:val="28"/>
          <w:bdr w:val="none" w:sz="0" w:space="0" w:color="auto" w:frame="1"/>
          <w:lang w:eastAsia="it-IT"/>
        </w:rPr>
        <w:t xml:space="preserve"> del decreto di fissazione odierna udienza alle parti</w:t>
      </w:r>
    </w:p>
    <w:p w:rsidR="00827F24" w:rsidRPr="00827F24" w:rsidRDefault="00827F24" w:rsidP="00827F24">
      <w:pPr>
        <w:numPr>
          <w:ilvl w:val="0"/>
          <w:numId w:val="1"/>
        </w:numPr>
        <w:shd w:val="clear" w:color="auto" w:fill="FFFFFF"/>
        <w:spacing w:after="0" w:line="360" w:lineRule="atLeast"/>
        <w:ind w:left="780"/>
        <w:jc w:val="both"/>
        <w:rPr>
          <w:rFonts w:ascii="Century Schoolbook" w:eastAsia="Times New Roman" w:hAnsi="Century Schoolbook" w:cs="Segoe UI"/>
          <w:color w:val="242424"/>
          <w:sz w:val="24"/>
          <w:szCs w:val="24"/>
          <w:lang w:eastAsia="it-IT"/>
        </w:rPr>
      </w:pPr>
      <w:proofErr w:type="gramStart"/>
      <w:r w:rsidRPr="00827F24">
        <w:rPr>
          <w:rFonts w:ascii="Garamond" w:eastAsia="Times New Roman" w:hAnsi="Garamond" w:cs="Segoe UI"/>
          <w:color w:val="242424"/>
          <w:sz w:val="28"/>
          <w:szCs w:val="28"/>
          <w:bdr w:val="none" w:sz="0" w:space="0" w:color="auto" w:frame="1"/>
          <w:lang w:eastAsia="it-IT"/>
        </w:rPr>
        <w:t>avviso</w:t>
      </w:r>
      <w:proofErr w:type="gramEnd"/>
      <w:r w:rsidRPr="00827F24">
        <w:rPr>
          <w:rFonts w:ascii="Garamond" w:eastAsia="Times New Roman" w:hAnsi="Garamond" w:cs="Segoe UI"/>
          <w:color w:val="242424"/>
          <w:sz w:val="28"/>
          <w:szCs w:val="28"/>
          <w:bdr w:val="none" w:sz="0" w:space="0" w:color="auto" w:frame="1"/>
          <w:lang w:eastAsia="it-IT"/>
        </w:rPr>
        <w:t xml:space="preserve"> ai creditori iscritti;</w:t>
      </w:r>
    </w:p>
    <w:p w:rsidR="00827F24" w:rsidRPr="00827F24" w:rsidRDefault="00827F24" w:rsidP="00827F24">
      <w:pPr>
        <w:shd w:val="clear" w:color="auto" w:fill="FFFFFF"/>
        <w:spacing w:after="0" w:line="360" w:lineRule="atLeast"/>
        <w:jc w:val="both"/>
        <w:rPr>
          <w:rFonts w:ascii="Century Schoolbook" w:eastAsia="Times New Roman" w:hAnsi="Century Schoolbook" w:cs="Times New Roman"/>
          <w:color w:val="242424"/>
          <w:sz w:val="24"/>
          <w:szCs w:val="24"/>
          <w:lang w:eastAsia="it-IT"/>
        </w:rPr>
      </w:pPr>
      <w:proofErr w:type="gramStart"/>
      <w:r w:rsidRPr="00827F24">
        <w:rPr>
          <w:rFonts w:ascii="Garamond" w:eastAsia="Times New Roman" w:hAnsi="Garamond" w:cs="Times New Roman"/>
          <w:color w:val="242424"/>
          <w:sz w:val="28"/>
          <w:szCs w:val="28"/>
          <w:bdr w:val="none" w:sz="0" w:space="0" w:color="auto" w:frame="1"/>
          <w:lang w:eastAsia="it-IT"/>
        </w:rPr>
        <w:t>oppure</w:t>
      </w:r>
      <w:proofErr w:type="gramEnd"/>
    </w:p>
    <w:p w:rsidR="00827F24" w:rsidRPr="00827F24" w:rsidRDefault="00827F24" w:rsidP="00827F24">
      <w:pPr>
        <w:shd w:val="clear" w:color="auto" w:fill="FFFFFF"/>
        <w:spacing w:after="0" w:line="360" w:lineRule="atLeast"/>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Il procedente chiede termine per nuova notifica</w:t>
      </w:r>
    </w:p>
    <w:p w:rsidR="00827F24" w:rsidRPr="00827F24" w:rsidRDefault="00827F24" w:rsidP="00827F24">
      <w:pPr>
        <w:shd w:val="clear" w:color="auto" w:fill="FFFFFF"/>
        <w:spacing w:after="0" w:line="360" w:lineRule="atLeast"/>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w:t>
      </w:r>
    </w:p>
    <w:p w:rsidR="00827F24" w:rsidRPr="00827F24" w:rsidRDefault="00827F24" w:rsidP="00827F24">
      <w:pPr>
        <w:shd w:val="clear" w:color="auto" w:fill="FFFFFF"/>
        <w:spacing w:after="0" w:line="360" w:lineRule="atLeast"/>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xml:space="preserve">Il procedente chiede la vendita con applicazione art. 41 </w:t>
      </w:r>
      <w:proofErr w:type="spellStart"/>
      <w:r w:rsidRPr="00827F24">
        <w:rPr>
          <w:rFonts w:ascii="Garamond" w:eastAsia="Times New Roman" w:hAnsi="Garamond" w:cs="Times New Roman"/>
          <w:color w:val="242424"/>
          <w:sz w:val="28"/>
          <w:szCs w:val="28"/>
          <w:bdr w:val="none" w:sz="0" w:space="0" w:color="auto" w:frame="1"/>
          <w:lang w:eastAsia="it-IT"/>
        </w:rPr>
        <w:t>tub</w:t>
      </w:r>
      <w:proofErr w:type="spellEnd"/>
    </w:p>
    <w:p w:rsidR="00827F24" w:rsidRPr="00827F24" w:rsidRDefault="00827F24" w:rsidP="00827F24">
      <w:pPr>
        <w:shd w:val="clear" w:color="auto" w:fill="FFFFFF"/>
        <w:spacing w:after="0" w:line="240" w:lineRule="auto"/>
        <w:jc w:val="center"/>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Il Giudice dell’Esecuzione</w:t>
      </w:r>
    </w:p>
    <w:p w:rsidR="00827F24" w:rsidRPr="00827F24" w:rsidRDefault="00827F24" w:rsidP="00827F24">
      <w:pPr>
        <w:shd w:val="clear" w:color="auto" w:fill="FFFFFF"/>
        <w:spacing w:after="0" w:line="240" w:lineRule="auto"/>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xml:space="preserve">Nomina quale custode, se non già nominato, la </w:t>
      </w:r>
      <w:proofErr w:type="spellStart"/>
      <w:r w:rsidRPr="00827F24">
        <w:rPr>
          <w:rFonts w:ascii="Garamond" w:eastAsia="Times New Roman" w:hAnsi="Garamond" w:cs="Times New Roman"/>
          <w:color w:val="242424"/>
          <w:sz w:val="28"/>
          <w:szCs w:val="28"/>
          <w:bdr w:val="none" w:sz="0" w:space="0" w:color="auto" w:frame="1"/>
          <w:lang w:eastAsia="it-IT"/>
        </w:rPr>
        <w:t>So.Ve.Mo</w:t>
      </w:r>
      <w:proofErr w:type="spellEnd"/>
      <w:r w:rsidRPr="00827F24">
        <w:rPr>
          <w:rFonts w:ascii="Garamond" w:eastAsia="Times New Roman" w:hAnsi="Garamond" w:cs="Times New Roman"/>
          <w:color w:val="242424"/>
          <w:sz w:val="28"/>
          <w:szCs w:val="28"/>
          <w:bdr w:val="none" w:sz="0" w:space="0" w:color="auto" w:frame="1"/>
          <w:lang w:eastAsia="it-IT"/>
        </w:rPr>
        <w:t xml:space="preserve">. </w:t>
      </w:r>
      <w:proofErr w:type="spellStart"/>
      <w:r w:rsidRPr="00827F24">
        <w:rPr>
          <w:rFonts w:ascii="Garamond" w:eastAsia="Times New Roman" w:hAnsi="Garamond" w:cs="Times New Roman"/>
          <w:color w:val="242424"/>
          <w:sz w:val="28"/>
          <w:szCs w:val="28"/>
          <w:bdr w:val="none" w:sz="0" w:space="0" w:color="auto" w:frame="1"/>
          <w:lang w:eastAsia="it-IT"/>
        </w:rPr>
        <w:t>srl</w:t>
      </w:r>
      <w:proofErr w:type="spellEnd"/>
    </w:p>
    <w:p w:rsidR="00827F24" w:rsidRPr="00827F24" w:rsidRDefault="00827F24" w:rsidP="00827F24">
      <w:pPr>
        <w:shd w:val="clear" w:color="auto" w:fill="FFFFFF"/>
        <w:spacing w:after="0" w:line="240" w:lineRule="auto"/>
        <w:jc w:val="center"/>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xml:space="preserve">Letta l’istanza depositata nella presente procedura esecutiva, con la quale si chiede di procedere alla vendita forzata dei beni pignorati ai sensi degli artt. 567 e ss. </w:t>
      </w:r>
      <w:proofErr w:type="spellStart"/>
      <w:r w:rsidRPr="00827F24">
        <w:rPr>
          <w:rFonts w:ascii="Garamond" w:eastAsia="Times New Roman" w:hAnsi="Garamond" w:cs="Times New Roman"/>
          <w:color w:val="242424"/>
          <w:sz w:val="28"/>
          <w:szCs w:val="28"/>
          <w:bdr w:val="none" w:sz="0" w:space="0" w:color="auto" w:frame="1"/>
          <w:lang w:eastAsia="it-IT"/>
        </w:rPr>
        <w:t>c.p.c.</w:t>
      </w:r>
      <w:proofErr w:type="spellEnd"/>
      <w:r w:rsidRPr="00827F24">
        <w:rPr>
          <w:rFonts w:ascii="Garamond" w:eastAsia="Times New Roman" w:hAnsi="Garamond" w:cs="Times New Roman"/>
          <w:color w:val="242424"/>
          <w:sz w:val="28"/>
          <w:szCs w:val="28"/>
          <w:bdr w:val="none" w:sz="0" w:space="0" w:color="auto" w:frame="1"/>
          <w:lang w:eastAsia="it-IT"/>
        </w:rPr>
        <w:t>;</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xml:space="preserve">Rilevato che l’esperto ausiliario nominato per la valutazione del compendio e per la conseguente fissazione del prezzo base di vendita ha depositato il proprio elaborato senza che siano state poste osservazioni od opposizioni in occasione dell’udienza fissata ex art. 569 primo comma </w:t>
      </w:r>
      <w:proofErr w:type="spellStart"/>
      <w:r w:rsidRPr="00827F24">
        <w:rPr>
          <w:rFonts w:ascii="Garamond" w:eastAsia="Times New Roman" w:hAnsi="Garamond" w:cs="Times New Roman"/>
          <w:color w:val="242424"/>
          <w:sz w:val="28"/>
          <w:szCs w:val="28"/>
          <w:bdr w:val="none" w:sz="0" w:space="0" w:color="auto" w:frame="1"/>
          <w:lang w:eastAsia="it-IT"/>
        </w:rPr>
        <w:t>c.p.c.</w:t>
      </w:r>
      <w:proofErr w:type="spellEnd"/>
      <w:r w:rsidRPr="00827F24">
        <w:rPr>
          <w:rFonts w:ascii="Garamond" w:eastAsia="Times New Roman" w:hAnsi="Garamond" w:cs="Times New Roman"/>
          <w:color w:val="242424"/>
          <w:sz w:val="28"/>
          <w:szCs w:val="28"/>
          <w:bdr w:val="none" w:sz="0" w:space="0" w:color="auto" w:frame="1"/>
          <w:lang w:eastAsia="it-IT"/>
        </w:rPr>
        <w:t>;</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proofErr w:type="gramStart"/>
      <w:r w:rsidRPr="00827F24">
        <w:rPr>
          <w:rFonts w:ascii="Garamond" w:eastAsia="Times New Roman" w:hAnsi="Garamond" w:cs="Times New Roman"/>
          <w:color w:val="242424"/>
          <w:sz w:val="28"/>
          <w:szCs w:val="28"/>
          <w:bdr w:val="none" w:sz="0" w:space="0" w:color="auto" w:frame="1"/>
          <w:lang w:eastAsia="it-IT"/>
        </w:rPr>
        <w:t>ritenuto</w:t>
      </w:r>
      <w:proofErr w:type="gramEnd"/>
      <w:r w:rsidRPr="00827F24">
        <w:rPr>
          <w:rFonts w:ascii="Garamond" w:eastAsia="Times New Roman" w:hAnsi="Garamond" w:cs="Times New Roman"/>
          <w:color w:val="242424"/>
          <w:sz w:val="28"/>
          <w:szCs w:val="28"/>
          <w:bdr w:val="none" w:sz="0" w:space="0" w:color="auto" w:frame="1"/>
          <w:lang w:eastAsia="it-IT"/>
        </w:rPr>
        <w:t xml:space="preserve"> di dover delegare il compimento delle operazioni di vendita ai sensi e per gli effetti di cui all’art. 591-bis </w:t>
      </w:r>
      <w:proofErr w:type="spellStart"/>
      <w:r w:rsidRPr="00827F24">
        <w:rPr>
          <w:rFonts w:ascii="Garamond" w:eastAsia="Times New Roman" w:hAnsi="Garamond" w:cs="Times New Roman"/>
          <w:color w:val="242424"/>
          <w:sz w:val="28"/>
          <w:szCs w:val="28"/>
          <w:bdr w:val="none" w:sz="0" w:space="0" w:color="auto" w:frame="1"/>
          <w:lang w:eastAsia="it-IT"/>
        </w:rPr>
        <w:t>c.p.c.</w:t>
      </w:r>
      <w:proofErr w:type="spellEnd"/>
      <w:r w:rsidRPr="00827F24">
        <w:rPr>
          <w:rFonts w:ascii="Garamond" w:eastAsia="Times New Roman" w:hAnsi="Garamond" w:cs="Times New Roman"/>
          <w:color w:val="242424"/>
          <w:sz w:val="28"/>
          <w:szCs w:val="28"/>
          <w:bdr w:val="none" w:sz="0" w:space="0" w:color="auto" w:frame="1"/>
          <w:lang w:eastAsia="it-IT"/>
        </w:rPr>
        <w:t>;</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proofErr w:type="gramStart"/>
      <w:r w:rsidRPr="00827F24">
        <w:rPr>
          <w:rFonts w:ascii="Garamond" w:eastAsia="Times New Roman" w:hAnsi="Garamond" w:cs="Times New Roman"/>
          <w:color w:val="242424"/>
          <w:sz w:val="28"/>
          <w:szCs w:val="28"/>
          <w:bdr w:val="none" w:sz="0" w:space="0" w:color="auto" w:frame="1"/>
          <w:lang w:eastAsia="it-IT"/>
        </w:rPr>
        <w:t>concesso</w:t>
      </w:r>
      <w:proofErr w:type="gramEnd"/>
      <w:r w:rsidRPr="00827F24">
        <w:rPr>
          <w:rFonts w:ascii="Garamond" w:eastAsia="Times New Roman" w:hAnsi="Garamond" w:cs="Times New Roman"/>
          <w:color w:val="242424"/>
          <w:sz w:val="28"/>
          <w:szCs w:val="28"/>
          <w:bdr w:val="none" w:sz="0" w:space="0" w:color="auto" w:frame="1"/>
          <w:lang w:eastAsia="it-IT"/>
        </w:rPr>
        <w:t xml:space="preserve"> il privilegio fondiario ove richiesto;</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b/>
          <w:bCs/>
          <w:color w:val="242424"/>
          <w:sz w:val="28"/>
          <w:szCs w:val="28"/>
          <w:bdr w:val="none" w:sz="0" w:space="0" w:color="auto" w:frame="1"/>
          <w:lang w:eastAsia="it-IT"/>
        </w:rPr>
        <w:t>DELEGA ALLE OPERAZIONI DI VENDITA ED ALLE OPERAZIONI DI PUBBLICITA’ SUL PORTALE DELLE VENDITE PUBBLICHE</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b/>
          <w:bCs/>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b/>
          <w:bCs/>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b/>
          <w:bCs/>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b/>
          <w:bCs/>
          <w:color w:val="242424"/>
          <w:sz w:val="28"/>
          <w:szCs w:val="28"/>
          <w:bdr w:val="none" w:sz="0" w:space="0" w:color="auto" w:frame="1"/>
          <w:lang w:eastAsia="it-IT"/>
        </w:rPr>
        <w:t>INDIVIDUA IL GESTORE DELLA VENDITA TELEMATICA</w:t>
      </w:r>
    </w:p>
    <w:p w:rsidR="00827F24" w:rsidRPr="00827F24" w:rsidRDefault="00827F24" w:rsidP="00827F24">
      <w:pPr>
        <w:shd w:val="clear" w:color="auto" w:fill="FFFFFF"/>
        <w:spacing w:after="0" w:line="240" w:lineRule="auto"/>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Rimette la scelta al Delegato alla vendita</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b/>
          <w:bCs/>
          <w:color w:val="242424"/>
          <w:sz w:val="28"/>
          <w:szCs w:val="28"/>
          <w:bdr w:val="none" w:sz="0" w:space="0" w:color="auto" w:frame="1"/>
          <w:lang w:eastAsia="it-IT"/>
        </w:rPr>
        <w:t>INDIVIDUA IL SEGUENTE ISTITUTO BANCARIO PER LE OPERAZIONI DELEGATE</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Rimette la scelta al delegato</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Previa acquisizione di informazioni e ricezione di proposte pubblicitarie fornite dagli operatori del settore alla sezione, nel rispetto del principio di massima pubblicizzazione possibile, tenendo conto del contesto territoriale ove opera il Tribunale</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jc w:val="center"/>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b/>
          <w:bCs/>
          <w:color w:val="242424"/>
          <w:sz w:val="28"/>
          <w:szCs w:val="28"/>
          <w:bdr w:val="none" w:sz="0" w:space="0" w:color="auto" w:frame="1"/>
          <w:lang w:eastAsia="it-IT"/>
        </w:rPr>
        <w:lastRenderedPageBreak/>
        <w:t>DETERMINA LE SEGUENTI MODALITA’ DI PUBBLICITA’</w:t>
      </w:r>
    </w:p>
    <w:p w:rsidR="00827F24" w:rsidRPr="00827F24" w:rsidRDefault="00827F24" w:rsidP="00827F24">
      <w:pPr>
        <w:shd w:val="clear" w:color="auto" w:fill="FFFFFF"/>
        <w:spacing w:after="0" w:line="240" w:lineRule="auto"/>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b/>
          <w:bCs/>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proofErr w:type="gramStart"/>
      <w:r w:rsidRPr="00827F24">
        <w:rPr>
          <w:rFonts w:ascii="Garamond" w:eastAsia="Times New Roman" w:hAnsi="Garamond" w:cs="Times New Roman"/>
          <w:b/>
          <w:bCs/>
          <w:color w:val="242424"/>
          <w:sz w:val="28"/>
          <w:szCs w:val="28"/>
          <w:u w:val="single"/>
          <w:bdr w:val="none" w:sz="0" w:space="0" w:color="auto" w:frame="1"/>
          <w:lang w:eastAsia="it-IT"/>
        </w:rPr>
        <w:t>pubblicità</w:t>
      </w:r>
      <w:proofErr w:type="gramEnd"/>
      <w:r w:rsidRPr="00827F24">
        <w:rPr>
          <w:rFonts w:ascii="Garamond" w:eastAsia="Times New Roman" w:hAnsi="Garamond" w:cs="Times New Roman"/>
          <w:color w:val="242424"/>
          <w:sz w:val="28"/>
          <w:szCs w:val="28"/>
          <w:u w:val="single"/>
          <w:bdr w:val="none" w:sz="0" w:space="0" w:color="auto" w:frame="1"/>
          <w:lang w:eastAsia="it-IT"/>
        </w:rPr>
        <w:t> </w:t>
      </w:r>
      <w:r w:rsidRPr="00827F24">
        <w:rPr>
          <w:rFonts w:ascii="Garamond" w:eastAsia="Times New Roman" w:hAnsi="Garamond" w:cs="Times New Roman"/>
          <w:b/>
          <w:bCs/>
          <w:color w:val="242424"/>
          <w:sz w:val="28"/>
          <w:szCs w:val="28"/>
          <w:u w:val="single"/>
          <w:bdr w:val="none" w:sz="0" w:space="0" w:color="auto" w:frame="1"/>
          <w:lang w:eastAsia="it-IT"/>
        </w:rPr>
        <w:t>obbligatoria</w:t>
      </w:r>
      <w:r w:rsidRPr="00827F24">
        <w:rPr>
          <w:rFonts w:ascii="Garamond" w:eastAsia="Times New Roman" w:hAnsi="Garamond" w:cs="Times New Roman"/>
          <w:color w:val="242424"/>
          <w:sz w:val="28"/>
          <w:szCs w:val="28"/>
          <w:bdr w:val="none" w:sz="0" w:space="0" w:color="auto" w:frame="1"/>
          <w:lang w:eastAsia="it-IT"/>
        </w:rPr>
        <w:t xml:space="preserve"> ex art. 490 </w:t>
      </w:r>
      <w:proofErr w:type="spellStart"/>
      <w:r w:rsidRPr="00827F24">
        <w:rPr>
          <w:rFonts w:ascii="Garamond" w:eastAsia="Times New Roman" w:hAnsi="Garamond" w:cs="Times New Roman"/>
          <w:color w:val="242424"/>
          <w:sz w:val="28"/>
          <w:szCs w:val="28"/>
          <w:bdr w:val="none" w:sz="0" w:space="0" w:color="auto" w:frame="1"/>
          <w:lang w:eastAsia="it-IT"/>
        </w:rPr>
        <w:t>c.p.c.</w:t>
      </w:r>
      <w:proofErr w:type="spellEnd"/>
      <w:r w:rsidRPr="00827F24">
        <w:rPr>
          <w:rFonts w:ascii="Garamond" w:eastAsia="Times New Roman" w:hAnsi="Garamond" w:cs="Times New Roman"/>
          <w:color w:val="242424"/>
          <w:sz w:val="28"/>
          <w:szCs w:val="28"/>
          <w:bdr w:val="none" w:sz="0" w:space="0" w:color="auto" w:frame="1"/>
          <w:lang w:eastAsia="it-IT"/>
        </w:rPr>
        <w:t xml:space="preserve"> c. 1:</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proofErr w:type="gramStart"/>
      <w:r w:rsidRPr="00827F24">
        <w:rPr>
          <w:rFonts w:ascii="Garamond" w:eastAsia="Times New Roman" w:hAnsi="Garamond" w:cs="Times New Roman"/>
          <w:color w:val="242424"/>
          <w:sz w:val="28"/>
          <w:szCs w:val="28"/>
          <w:bdr w:val="none" w:sz="0" w:space="0" w:color="auto" w:frame="1"/>
          <w:lang w:eastAsia="it-IT"/>
        </w:rPr>
        <w:t>inserimento</w:t>
      </w:r>
      <w:proofErr w:type="gramEnd"/>
      <w:r w:rsidRPr="00827F24">
        <w:rPr>
          <w:rFonts w:ascii="Garamond" w:eastAsia="Times New Roman" w:hAnsi="Garamond" w:cs="Times New Roman"/>
          <w:color w:val="242424"/>
          <w:sz w:val="28"/>
          <w:szCs w:val="28"/>
          <w:bdr w:val="none" w:sz="0" w:space="0" w:color="auto" w:frame="1"/>
          <w:lang w:eastAsia="it-IT"/>
        </w:rPr>
        <w:t xml:space="preserve"> sul portale  del  Ministero  della Giustizia dell’avviso di vendita, dell’ordinanza di delega e della perizia di stima, completa di planimetrie e fotografie in  un'area  pubblica  denominata  "portale  delle  vendite pubbliche” (€ 100,00 per lotto), almeno </w:t>
      </w:r>
      <w:r w:rsidRPr="00827F24">
        <w:rPr>
          <w:rFonts w:ascii="Garamond" w:eastAsia="Times New Roman" w:hAnsi="Garamond" w:cs="Times New Roman"/>
          <w:b/>
          <w:bCs/>
          <w:color w:val="242424"/>
          <w:sz w:val="28"/>
          <w:szCs w:val="28"/>
          <w:bdr w:val="none" w:sz="0" w:space="0" w:color="auto" w:frame="1"/>
          <w:lang w:eastAsia="it-IT"/>
        </w:rPr>
        <w:t>sessanta (60) giorni</w:t>
      </w:r>
      <w:r w:rsidRPr="00827F24">
        <w:rPr>
          <w:rFonts w:ascii="Garamond" w:eastAsia="Times New Roman" w:hAnsi="Garamond" w:cs="Times New Roman"/>
          <w:color w:val="242424"/>
          <w:sz w:val="28"/>
          <w:szCs w:val="28"/>
          <w:bdr w:val="none" w:sz="0" w:space="0" w:color="auto" w:frame="1"/>
          <w:lang w:eastAsia="it-IT"/>
        </w:rPr>
        <w:t> prima del termine per la presentazione delle offerte;</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b/>
          <w:bCs/>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proofErr w:type="gramStart"/>
      <w:r w:rsidRPr="00827F24">
        <w:rPr>
          <w:rFonts w:ascii="Garamond" w:eastAsia="Times New Roman" w:hAnsi="Garamond" w:cs="Times New Roman"/>
          <w:b/>
          <w:bCs/>
          <w:color w:val="242424"/>
          <w:sz w:val="28"/>
          <w:szCs w:val="28"/>
          <w:u w:val="single"/>
          <w:bdr w:val="none" w:sz="0" w:space="0" w:color="auto" w:frame="1"/>
          <w:lang w:eastAsia="it-IT"/>
        </w:rPr>
        <w:t>pubblicità</w:t>
      </w:r>
      <w:proofErr w:type="gramEnd"/>
      <w:r w:rsidRPr="00827F24">
        <w:rPr>
          <w:rFonts w:ascii="Garamond" w:eastAsia="Times New Roman" w:hAnsi="Garamond" w:cs="Times New Roman"/>
          <w:color w:val="242424"/>
          <w:sz w:val="28"/>
          <w:szCs w:val="28"/>
          <w:u w:val="single"/>
          <w:bdr w:val="none" w:sz="0" w:space="0" w:color="auto" w:frame="1"/>
          <w:lang w:eastAsia="it-IT"/>
        </w:rPr>
        <w:t> </w:t>
      </w:r>
      <w:r w:rsidRPr="00827F24">
        <w:rPr>
          <w:rFonts w:ascii="Garamond" w:eastAsia="Times New Roman" w:hAnsi="Garamond" w:cs="Times New Roman"/>
          <w:b/>
          <w:bCs/>
          <w:color w:val="242424"/>
          <w:sz w:val="28"/>
          <w:szCs w:val="28"/>
          <w:u w:val="single"/>
          <w:bdr w:val="none" w:sz="0" w:space="0" w:color="auto" w:frame="1"/>
          <w:lang w:eastAsia="it-IT"/>
        </w:rPr>
        <w:t>obbligatoria</w:t>
      </w:r>
      <w:r w:rsidRPr="00827F24">
        <w:rPr>
          <w:rFonts w:ascii="Garamond" w:eastAsia="Times New Roman" w:hAnsi="Garamond" w:cs="Times New Roman"/>
          <w:color w:val="242424"/>
          <w:sz w:val="28"/>
          <w:szCs w:val="28"/>
          <w:bdr w:val="none" w:sz="0" w:space="0" w:color="auto" w:frame="1"/>
          <w:lang w:eastAsia="it-IT"/>
        </w:rPr>
        <w:t xml:space="preserve"> ex art. 490 </w:t>
      </w:r>
      <w:proofErr w:type="spellStart"/>
      <w:r w:rsidRPr="00827F24">
        <w:rPr>
          <w:rFonts w:ascii="Garamond" w:eastAsia="Times New Roman" w:hAnsi="Garamond" w:cs="Times New Roman"/>
          <w:color w:val="242424"/>
          <w:sz w:val="28"/>
          <w:szCs w:val="28"/>
          <w:bdr w:val="none" w:sz="0" w:space="0" w:color="auto" w:frame="1"/>
          <w:lang w:eastAsia="it-IT"/>
        </w:rPr>
        <w:t>c.p.c.</w:t>
      </w:r>
      <w:proofErr w:type="spellEnd"/>
      <w:r w:rsidRPr="00827F24">
        <w:rPr>
          <w:rFonts w:ascii="Garamond" w:eastAsia="Times New Roman" w:hAnsi="Garamond" w:cs="Times New Roman"/>
          <w:color w:val="242424"/>
          <w:sz w:val="28"/>
          <w:szCs w:val="28"/>
          <w:bdr w:val="none" w:sz="0" w:space="0" w:color="auto" w:frame="1"/>
          <w:lang w:eastAsia="it-IT"/>
        </w:rPr>
        <w:t xml:space="preserve"> c. 2 con inserimento </w:t>
      </w:r>
      <w:r w:rsidRPr="00827F24">
        <w:rPr>
          <w:rFonts w:ascii="Garamond" w:eastAsia="Times New Roman" w:hAnsi="Garamond" w:cs="Times New Roman"/>
          <w:color w:val="242424"/>
          <w:spacing w:val="1"/>
          <w:sz w:val="28"/>
          <w:szCs w:val="28"/>
          <w:bdr w:val="none" w:sz="0" w:space="0" w:color="auto" w:frame="1"/>
          <w:lang w:eastAsia="it-IT"/>
        </w:rPr>
        <w:t>dell’avviso di vendita, dell’ordinanza di delega e della perizia di stima, completa di planimetrie e fotografie</w:t>
      </w:r>
      <w:r w:rsidRPr="00827F24">
        <w:rPr>
          <w:rFonts w:ascii="Century Schoolbook" w:eastAsia="Times New Roman" w:hAnsi="Century Schoolbook" w:cs="Times New Roman"/>
          <w:color w:val="242424"/>
          <w:spacing w:val="1"/>
          <w:sz w:val="24"/>
          <w:szCs w:val="24"/>
          <w:bdr w:val="none" w:sz="0" w:space="0" w:color="auto" w:frame="1"/>
          <w:lang w:eastAsia="it-IT"/>
        </w:rPr>
        <w:t>,</w:t>
      </w:r>
      <w:r w:rsidRPr="00827F24">
        <w:rPr>
          <w:rFonts w:ascii="Garamond" w:eastAsia="Times New Roman" w:hAnsi="Garamond" w:cs="Times New Roman"/>
          <w:color w:val="242424"/>
          <w:sz w:val="28"/>
          <w:szCs w:val="28"/>
          <w:bdr w:val="none" w:sz="0" w:space="0" w:color="auto" w:frame="1"/>
          <w:lang w:eastAsia="it-IT"/>
        </w:rPr>
        <w:t> sul sito astegiudiziarie.it (con contemporanea visualizzazione sul sito del Tribunale di Genova) ad € 80,00 + IVA, almeno </w:t>
      </w:r>
      <w:r w:rsidRPr="00827F24">
        <w:rPr>
          <w:rFonts w:ascii="Garamond" w:eastAsia="Times New Roman" w:hAnsi="Garamond" w:cs="Times New Roman"/>
          <w:b/>
          <w:bCs/>
          <w:color w:val="242424"/>
          <w:sz w:val="28"/>
          <w:szCs w:val="28"/>
          <w:bdr w:val="none" w:sz="0" w:space="0" w:color="auto" w:frame="1"/>
          <w:lang w:eastAsia="it-IT"/>
        </w:rPr>
        <w:t>quarantacinque (45) giorni</w:t>
      </w:r>
      <w:r w:rsidRPr="00827F24">
        <w:rPr>
          <w:rFonts w:ascii="Garamond" w:eastAsia="Times New Roman" w:hAnsi="Garamond" w:cs="Times New Roman"/>
          <w:color w:val="242424"/>
          <w:sz w:val="28"/>
          <w:szCs w:val="28"/>
          <w:bdr w:val="none" w:sz="0" w:space="0" w:color="auto" w:frame="1"/>
          <w:lang w:eastAsia="it-IT"/>
        </w:rPr>
        <w:t> prima del termine per la presentazione delle offerte</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proofErr w:type="gramStart"/>
      <w:r w:rsidRPr="00827F24">
        <w:rPr>
          <w:rFonts w:ascii="Garamond" w:eastAsia="Times New Roman" w:hAnsi="Garamond" w:cs="Times New Roman"/>
          <w:b/>
          <w:bCs/>
          <w:color w:val="242424"/>
          <w:sz w:val="28"/>
          <w:szCs w:val="28"/>
          <w:u w:val="single"/>
          <w:bdr w:val="none" w:sz="0" w:space="0" w:color="auto" w:frame="1"/>
          <w:lang w:eastAsia="it-IT"/>
        </w:rPr>
        <w:t>pubblicità</w:t>
      </w:r>
      <w:proofErr w:type="gramEnd"/>
      <w:r w:rsidRPr="00827F24">
        <w:rPr>
          <w:rFonts w:ascii="Garamond" w:eastAsia="Times New Roman" w:hAnsi="Garamond" w:cs="Times New Roman"/>
          <w:b/>
          <w:bCs/>
          <w:color w:val="242424"/>
          <w:sz w:val="28"/>
          <w:szCs w:val="28"/>
          <w:u w:val="single"/>
          <w:bdr w:val="none" w:sz="0" w:space="0" w:color="auto" w:frame="1"/>
          <w:lang w:eastAsia="it-IT"/>
        </w:rPr>
        <w:t xml:space="preserve"> commerciale</w:t>
      </w:r>
      <w:r w:rsidRPr="00827F24">
        <w:rPr>
          <w:rFonts w:ascii="Garamond" w:eastAsia="Times New Roman" w:hAnsi="Garamond" w:cs="Times New Roman"/>
          <w:color w:val="242424"/>
          <w:sz w:val="28"/>
          <w:szCs w:val="28"/>
          <w:u w:val="single"/>
          <w:bdr w:val="none" w:sz="0" w:space="0" w:color="auto" w:frame="1"/>
          <w:lang w:eastAsia="it-IT"/>
        </w:rPr>
        <w:t> </w:t>
      </w:r>
      <w:r w:rsidRPr="00827F24">
        <w:rPr>
          <w:rFonts w:ascii="Garamond" w:eastAsia="Times New Roman" w:hAnsi="Garamond" w:cs="Times New Roman"/>
          <w:b/>
          <w:bCs/>
          <w:color w:val="242424"/>
          <w:sz w:val="28"/>
          <w:szCs w:val="28"/>
          <w:u w:val="single"/>
          <w:bdr w:val="none" w:sz="0" w:space="0" w:color="auto" w:frame="1"/>
          <w:lang w:eastAsia="it-IT"/>
        </w:rPr>
        <w:t>facoltativa</w:t>
      </w:r>
      <w:r w:rsidRPr="00827F24">
        <w:rPr>
          <w:rFonts w:ascii="Garamond" w:eastAsia="Times New Roman" w:hAnsi="Garamond" w:cs="Times New Roman"/>
          <w:color w:val="242424"/>
          <w:sz w:val="28"/>
          <w:szCs w:val="28"/>
          <w:bdr w:val="none" w:sz="0" w:space="0" w:color="auto" w:frame="1"/>
          <w:lang w:eastAsia="it-IT"/>
        </w:rPr>
        <w:t xml:space="preserve"> ex art. 490 </w:t>
      </w:r>
      <w:proofErr w:type="spellStart"/>
      <w:r w:rsidRPr="00827F24">
        <w:rPr>
          <w:rFonts w:ascii="Garamond" w:eastAsia="Times New Roman" w:hAnsi="Garamond" w:cs="Times New Roman"/>
          <w:color w:val="242424"/>
          <w:sz w:val="28"/>
          <w:szCs w:val="28"/>
          <w:bdr w:val="none" w:sz="0" w:space="0" w:color="auto" w:frame="1"/>
          <w:lang w:eastAsia="it-IT"/>
        </w:rPr>
        <w:t>c.p.c.</w:t>
      </w:r>
      <w:proofErr w:type="spellEnd"/>
      <w:r w:rsidRPr="00827F24">
        <w:rPr>
          <w:rFonts w:ascii="Garamond" w:eastAsia="Times New Roman" w:hAnsi="Garamond" w:cs="Times New Roman"/>
          <w:color w:val="242424"/>
          <w:sz w:val="28"/>
          <w:szCs w:val="28"/>
          <w:bdr w:val="none" w:sz="0" w:space="0" w:color="auto" w:frame="1"/>
          <w:lang w:eastAsia="it-IT"/>
        </w:rPr>
        <w:t xml:space="preserve"> c. 3:</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proofErr w:type="gramStart"/>
      <w:r w:rsidRPr="00827F24">
        <w:rPr>
          <w:rFonts w:ascii="Garamond" w:eastAsia="Times New Roman" w:hAnsi="Garamond" w:cs="Times New Roman"/>
          <w:color w:val="242424"/>
          <w:sz w:val="28"/>
          <w:szCs w:val="28"/>
          <w:bdr w:val="none" w:sz="0" w:space="0" w:color="auto" w:frame="1"/>
          <w:lang w:eastAsia="it-IT"/>
        </w:rPr>
        <w:t>[  </w:t>
      </w:r>
      <w:proofErr w:type="gramEnd"/>
      <w:r w:rsidRPr="00827F24">
        <w:rPr>
          <w:rFonts w:ascii="Garamond" w:eastAsia="Times New Roman" w:hAnsi="Garamond" w:cs="Times New Roman"/>
          <w:color w:val="242424"/>
          <w:sz w:val="28"/>
          <w:szCs w:val="28"/>
          <w:bdr w:val="none" w:sz="0" w:space="0" w:color="auto" w:frame="1"/>
          <w:lang w:eastAsia="it-IT"/>
        </w:rPr>
        <w:t>                ] con un annuncio di </w:t>
      </w:r>
      <w:r w:rsidRPr="00827F24">
        <w:rPr>
          <w:rFonts w:ascii="Garamond" w:eastAsia="Times New Roman" w:hAnsi="Garamond" w:cs="Times New Roman"/>
          <w:color w:val="242424"/>
          <w:spacing w:val="1"/>
          <w:sz w:val="28"/>
          <w:szCs w:val="28"/>
          <w:bdr w:val="none" w:sz="0" w:space="0" w:color="auto" w:frame="1"/>
          <w:lang w:eastAsia="it-IT"/>
        </w:rPr>
        <w:t>vendita s</w:t>
      </w:r>
      <w:r w:rsidRPr="00827F24">
        <w:rPr>
          <w:rFonts w:ascii="Garamond" w:eastAsia="Times New Roman" w:hAnsi="Garamond" w:cs="Times New Roman"/>
          <w:color w:val="242424"/>
          <w:sz w:val="28"/>
          <w:szCs w:val="28"/>
          <w:bdr w:val="none" w:sz="0" w:space="0" w:color="auto" w:frame="1"/>
          <w:lang w:eastAsia="it-IT"/>
        </w:rPr>
        <w:t xml:space="preserve">ui siti Casa.it, Idealista.it, Bakeca.it - Gruppo </w:t>
      </w:r>
      <w:proofErr w:type="spellStart"/>
      <w:r w:rsidRPr="00827F24">
        <w:rPr>
          <w:rFonts w:ascii="Garamond" w:eastAsia="Times New Roman" w:hAnsi="Garamond" w:cs="Times New Roman"/>
          <w:color w:val="242424"/>
          <w:sz w:val="28"/>
          <w:szCs w:val="28"/>
          <w:bdr w:val="none" w:sz="0" w:space="0" w:color="auto" w:frame="1"/>
          <w:lang w:eastAsia="it-IT"/>
        </w:rPr>
        <w:t>eBay</w:t>
      </w:r>
      <w:proofErr w:type="spellEnd"/>
      <w:r w:rsidRPr="00827F24">
        <w:rPr>
          <w:rFonts w:ascii="Garamond" w:eastAsia="Times New Roman" w:hAnsi="Garamond" w:cs="Times New Roman"/>
          <w:color w:val="242424"/>
          <w:sz w:val="28"/>
          <w:szCs w:val="28"/>
          <w:bdr w:val="none" w:sz="0" w:space="0" w:color="auto" w:frame="1"/>
          <w:lang w:eastAsia="it-IT"/>
        </w:rPr>
        <w:t xml:space="preserve"> al prezzo complessivo di € 50,00 più IVA, per il tramite di  Aste Giudiziarie Inlinea S.p.A., almeno </w:t>
      </w:r>
      <w:r w:rsidRPr="00827F24">
        <w:rPr>
          <w:rFonts w:ascii="Garamond" w:eastAsia="Times New Roman" w:hAnsi="Garamond" w:cs="Times New Roman"/>
          <w:b/>
          <w:bCs/>
          <w:color w:val="242424"/>
          <w:sz w:val="28"/>
          <w:szCs w:val="28"/>
          <w:bdr w:val="none" w:sz="0" w:space="0" w:color="auto" w:frame="1"/>
          <w:lang w:eastAsia="it-IT"/>
        </w:rPr>
        <w:t>quarantacinque (45) giorni</w:t>
      </w:r>
      <w:r w:rsidRPr="00827F24">
        <w:rPr>
          <w:rFonts w:ascii="Garamond" w:eastAsia="Times New Roman" w:hAnsi="Garamond" w:cs="Times New Roman"/>
          <w:color w:val="242424"/>
          <w:sz w:val="28"/>
          <w:szCs w:val="28"/>
          <w:bdr w:val="none" w:sz="0" w:space="0" w:color="auto" w:frame="1"/>
          <w:lang w:eastAsia="it-IT"/>
        </w:rPr>
        <w:t> prima del termine per la presentazione delle offerte;</w:t>
      </w:r>
    </w:p>
    <w:p w:rsidR="00827F24" w:rsidRPr="00827F24" w:rsidRDefault="00827F24" w:rsidP="00827F24">
      <w:pPr>
        <w:shd w:val="clear" w:color="auto" w:fill="FFFFFF"/>
        <w:spacing w:after="0" w:line="240" w:lineRule="auto"/>
        <w:ind w:left="720"/>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proofErr w:type="gramStart"/>
      <w:r w:rsidRPr="00827F24">
        <w:rPr>
          <w:rFonts w:ascii="Garamond" w:eastAsia="Times New Roman" w:hAnsi="Garamond" w:cs="Times New Roman"/>
          <w:b/>
          <w:bCs/>
          <w:color w:val="242424"/>
          <w:sz w:val="28"/>
          <w:szCs w:val="28"/>
          <w:bdr w:val="none" w:sz="0" w:space="0" w:color="auto" w:frame="1"/>
          <w:lang w:eastAsia="it-IT"/>
        </w:rPr>
        <w:t>se</w:t>
      </w:r>
      <w:proofErr w:type="gramEnd"/>
      <w:r w:rsidRPr="00827F24">
        <w:rPr>
          <w:rFonts w:ascii="Garamond" w:eastAsia="Times New Roman" w:hAnsi="Garamond" w:cs="Times New Roman"/>
          <w:b/>
          <w:bCs/>
          <w:color w:val="242424"/>
          <w:sz w:val="28"/>
          <w:szCs w:val="28"/>
          <w:bdr w:val="none" w:sz="0" w:space="0" w:color="auto" w:frame="1"/>
          <w:lang w:eastAsia="it-IT"/>
        </w:rPr>
        <w:t xml:space="preserve"> scelta questa opzione fondo spese dovuto per tornata pubblicitaria pari ad € 200,00 (comprensiva di pubblicità obbligatoria </w:t>
      </w:r>
      <w:proofErr w:type="spellStart"/>
      <w:r w:rsidRPr="00827F24">
        <w:rPr>
          <w:rFonts w:ascii="Garamond" w:eastAsia="Times New Roman" w:hAnsi="Garamond" w:cs="Times New Roman"/>
          <w:b/>
          <w:bCs/>
          <w:color w:val="242424"/>
          <w:sz w:val="28"/>
          <w:szCs w:val="28"/>
          <w:bdr w:val="none" w:sz="0" w:space="0" w:color="auto" w:frame="1"/>
          <w:lang w:eastAsia="it-IT"/>
        </w:rPr>
        <w:t>lett</w:t>
      </w:r>
      <w:proofErr w:type="spellEnd"/>
      <w:r w:rsidRPr="00827F24">
        <w:rPr>
          <w:rFonts w:ascii="Garamond" w:eastAsia="Times New Roman" w:hAnsi="Garamond" w:cs="Times New Roman"/>
          <w:b/>
          <w:bCs/>
          <w:color w:val="242424"/>
          <w:sz w:val="28"/>
          <w:szCs w:val="28"/>
          <w:bdr w:val="none" w:sz="0" w:space="0" w:color="auto" w:frame="1"/>
          <w:lang w:eastAsia="it-IT"/>
        </w:rPr>
        <w:t>. B) oltre ad € 100,00 per lotto per PVP;</w:t>
      </w:r>
    </w:p>
    <w:p w:rsidR="00827F24" w:rsidRPr="00827F24" w:rsidRDefault="00827F24" w:rsidP="00827F24">
      <w:pPr>
        <w:shd w:val="clear" w:color="auto" w:fill="FFFFFF"/>
        <w:spacing w:after="0" w:line="240" w:lineRule="auto"/>
        <w:ind w:left="720"/>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proofErr w:type="gramStart"/>
      <w:r w:rsidRPr="00827F24">
        <w:rPr>
          <w:rFonts w:ascii="Garamond" w:eastAsia="Times New Roman" w:hAnsi="Garamond" w:cs="Times New Roman"/>
          <w:color w:val="242424"/>
          <w:sz w:val="28"/>
          <w:szCs w:val="28"/>
          <w:bdr w:val="none" w:sz="0" w:space="0" w:color="auto" w:frame="1"/>
          <w:lang w:eastAsia="it-IT"/>
        </w:rPr>
        <w:t>[  </w:t>
      </w:r>
      <w:proofErr w:type="gramEnd"/>
      <w:r w:rsidRPr="00827F24">
        <w:rPr>
          <w:rFonts w:ascii="Garamond" w:eastAsia="Times New Roman" w:hAnsi="Garamond" w:cs="Times New Roman"/>
          <w:color w:val="242424"/>
          <w:sz w:val="28"/>
          <w:szCs w:val="28"/>
          <w:bdr w:val="none" w:sz="0" w:space="0" w:color="auto" w:frame="1"/>
          <w:lang w:eastAsia="it-IT"/>
        </w:rPr>
        <w:t>                ] con inserimento </w:t>
      </w:r>
      <w:r w:rsidRPr="00827F24">
        <w:rPr>
          <w:rFonts w:ascii="Garamond" w:eastAsia="Times New Roman" w:hAnsi="Garamond" w:cs="Times New Roman"/>
          <w:color w:val="242424"/>
          <w:spacing w:val="1"/>
          <w:sz w:val="28"/>
          <w:szCs w:val="28"/>
          <w:bdr w:val="none" w:sz="0" w:space="0" w:color="auto" w:frame="1"/>
          <w:lang w:eastAsia="it-IT"/>
        </w:rPr>
        <w:t>dell’avviso di vendita, dell’ordinanza di delega e della perizia di stima, completa di planimetrie e fotografie </w:t>
      </w:r>
      <w:r w:rsidRPr="00827F24">
        <w:rPr>
          <w:rFonts w:ascii="Garamond" w:eastAsia="Times New Roman" w:hAnsi="Garamond" w:cs="Times New Roman"/>
          <w:color w:val="242424"/>
          <w:sz w:val="28"/>
          <w:szCs w:val="28"/>
          <w:bdr w:val="none" w:sz="0" w:space="0" w:color="auto" w:frame="1"/>
          <w:lang w:eastAsia="it-IT"/>
        </w:rPr>
        <w:t xml:space="preserve">sul sito Immobiliare.it e di un annuncio di vendita sui siti Casa.it, Idealista.it, Bakeca.it - Gruppo </w:t>
      </w:r>
      <w:proofErr w:type="spellStart"/>
      <w:r w:rsidRPr="00827F24">
        <w:rPr>
          <w:rFonts w:ascii="Garamond" w:eastAsia="Times New Roman" w:hAnsi="Garamond" w:cs="Times New Roman"/>
          <w:color w:val="242424"/>
          <w:sz w:val="28"/>
          <w:szCs w:val="28"/>
          <w:bdr w:val="none" w:sz="0" w:space="0" w:color="auto" w:frame="1"/>
          <w:lang w:eastAsia="it-IT"/>
        </w:rPr>
        <w:t>eBay</w:t>
      </w:r>
      <w:proofErr w:type="spellEnd"/>
      <w:r w:rsidRPr="00827F24">
        <w:rPr>
          <w:rFonts w:ascii="Garamond" w:eastAsia="Times New Roman" w:hAnsi="Garamond" w:cs="Times New Roman"/>
          <w:color w:val="242424"/>
          <w:sz w:val="28"/>
          <w:szCs w:val="28"/>
          <w:bdr w:val="none" w:sz="0" w:space="0" w:color="auto" w:frame="1"/>
          <w:lang w:eastAsia="it-IT"/>
        </w:rPr>
        <w:t xml:space="preserve"> al prezzo complessivo di € 90,00 più IVA, in caso di procedura con unico lotto, oltre ad € 40,00 + iva per ogni lotto successivo al primo almeno </w:t>
      </w:r>
      <w:r w:rsidRPr="00827F24">
        <w:rPr>
          <w:rFonts w:ascii="Garamond" w:eastAsia="Times New Roman" w:hAnsi="Garamond" w:cs="Times New Roman"/>
          <w:b/>
          <w:bCs/>
          <w:color w:val="242424"/>
          <w:sz w:val="28"/>
          <w:szCs w:val="28"/>
          <w:bdr w:val="none" w:sz="0" w:space="0" w:color="auto" w:frame="1"/>
          <w:lang w:eastAsia="it-IT"/>
        </w:rPr>
        <w:t>quarantacinque (45) giorni</w:t>
      </w:r>
      <w:r w:rsidRPr="00827F24">
        <w:rPr>
          <w:rFonts w:ascii="Garamond" w:eastAsia="Times New Roman" w:hAnsi="Garamond" w:cs="Times New Roman"/>
          <w:color w:val="242424"/>
          <w:sz w:val="28"/>
          <w:szCs w:val="28"/>
          <w:bdr w:val="none" w:sz="0" w:space="0" w:color="auto" w:frame="1"/>
          <w:lang w:eastAsia="it-IT"/>
        </w:rPr>
        <w:t> prima del termine per la presentazione delle offerte;</w:t>
      </w:r>
    </w:p>
    <w:p w:rsidR="00827F24" w:rsidRPr="00827F24" w:rsidRDefault="00827F24" w:rsidP="00827F24">
      <w:pPr>
        <w:shd w:val="clear" w:color="auto" w:fill="FFFFFF"/>
        <w:spacing w:after="0" w:line="240" w:lineRule="auto"/>
        <w:ind w:left="720"/>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proofErr w:type="gramStart"/>
      <w:r w:rsidRPr="00827F24">
        <w:rPr>
          <w:rFonts w:ascii="Garamond" w:eastAsia="Times New Roman" w:hAnsi="Garamond" w:cs="Times New Roman"/>
          <w:b/>
          <w:bCs/>
          <w:color w:val="242424"/>
          <w:sz w:val="28"/>
          <w:szCs w:val="28"/>
          <w:bdr w:val="none" w:sz="0" w:space="0" w:color="auto" w:frame="1"/>
          <w:lang w:eastAsia="it-IT"/>
        </w:rPr>
        <w:t>se</w:t>
      </w:r>
      <w:proofErr w:type="gramEnd"/>
      <w:r w:rsidRPr="00827F24">
        <w:rPr>
          <w:rFonts w:ascii="Garamond" w:eastAsia="Times New Roman" w:hAnsi="Garamond" w:cs="Times New Roman"/>
          <w:b/>
          <w:bCs/>
          <w:color w:val="242424"/>
          <w:sz w:val="28"/>
          <w:szCs w:val="28"/>
          <w:bdr w:val="none" w:sz="0" w:space="0" w:color="auto" w:frame="1"/>
          <w:lang w:eastAsia="it-IT"/>
        </w:rPr>
        <w:t xml:space="preserve"> scelta questa opzione, fondo spese dovuto per tornata pubblicitaria pari ad un minimo di  € 250,00 (comprensiva di pubblicità obbligatoria </w:t>
      </w:r>
      <w:proofErr w:type="spellStart"/>
      <w:r w:rsidRPr="00827F24">
        <w:rPr>
          <w:rFonts w:ascii="Garamond" w:eastAsia="Times New Roman" w:hAnsi="Garamond" w:cs="Times New Roman"/>
          <w:b/>
          <w:bCs/>
          <w:color w:val="242424"/>
          <w:sz w:val="28"/>
          <w:szCs w:val="28"/>
          <w:bdr w:val="none" w:sz="0" w:space="0" w:color="auto" w:frame="1"/>
          <w:lang w:eastAsia="it-IT"/>
        </w:rPr>
        <w:t>lett</w:t>
      </w:r>
      <w:proofErr w:type="spellEnd"/>
      <w:r w:rsidRPr="00827F24">
        <w:rPr>
          <w:rFonts w:ascii="Garamond" w:eastAsia="Times New Roman" w:hAnsi="Garamond" w:cs="Times New Roman"/>
          <w:b/>
          <w:bCs/>
          <w:color w:val="242424"/>
          <w:sz w:val="28"/>
          <w:szCs w:val="28"/>
          <w:bdr w:val="none" w:sz="0" w:space="0" w:color="auto" w:frame="1"/>
          <w:lang w:eastAsia="it-IT"/>
        </w:rPr>
        <w:t>. B) oltre ad € 100,00 per lotto per PVP ed oltre ad € 40+ iva per ogni lotto successivo al primo</w:t>
      </w:r>
    </w:p>
    <w:p w:rsidR="00827F24" w:rsidRPr="00827F24" w:rsidRDefault="00827F24" w:rsidP="00827F24">
      <w:pPr>
        <w:shd w:val="clear" w:color="auto" w:fill="FFFFFF"/>
        <w:spacing w:after="0" w:line="240" w:lineRule="auto"/>
        <w:ind w:left="720"/>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 con inserimento </w:t>
      </w:r>
      <w:r w:rsidRPr="00827F24">
        <w:rPr>
          <w:rFonts w:ascii="Garamond" w:eastAsia="Times New Roman" w:hAnsi="Garamond" w:cs="Times New Roman"/>
          <w:color w:val="242424"/>
          <w:spacing w:val="1"/>
          <w:sz w:val="28"/>
          <w:szCs w:val="28"/>
          <w:bdr w:val="none" w:sz="0" w:space="0" w:color="auto" w:frame="1"/>
          <w:lang w:eastAsia="it-IT"/>
        </w:rPr>
        <w:t>dell’avviso di vendita, dell’ordinanza di delega e della perizia di stima, completa di planimetrie e fotografie sul sito </w:t>
      </w:r>
      <w:hyperlink r:id="rId5" w:tgtFrame="_blank" w:tooltip="URL originale: http://www.immobiliare.it/. Fare clic o toccare se si considera attendibile questo collegamento." w:history="1">
        <w:r w:rsidRPr="00827F24">
          <w:rPr>
            <w:rFonts w:ascii="Garamond" w:eastAsia="Times New Roman" w:hAnsi="Garamond" w:cs="Times New Roman"/>
            <w:color w:val="0563C1"/>
            <w:spacing w:val="1"/>
            <w:sz w:val="28"/>
            <w:szCs w:val="28"/>
            <w:u w:val="single"/>
            <w:bdr w:val="none" w:sz="0" w:space="0" w:color="auto" w:frame="1"/>
            <w:lang w:eastAsia="it-IT"/>
          </w:rPr>
          <w:t>www.immobiliare.it</w:t>
        </w:r>
      </w:hyperlink>
      <w:r w:rsidRPr="00827F24">
        <w:rPr>
          <w:rFonts w:ascii="Garamond" w:eastAsia="Times New Roman" w:hAnsi="Garamond" w:cs="Times New Roman"/>
          <w:color w:val="242424"/>
          <w:spacing w:val="1"/>
          <w:sz w:val="28"/>
          <w:szCs w:val="28"/>
          <w:bdr w:val="none" w:sz="0" w:space="0" w:color="auto" w:frame="1"/>
          <w:lang w:eastAsia="it-IT"/>
        </w:rPr>
        <w:t> e sul sito</w:t>
      </w:r>
      <w:r w:rsidRPr="00827F24">
        <w:rPr>
          <w:rFonts w:ascii="Garamond" w:eastAsia="Times New Roman" w:hAnsi="Garamond" w:cs="Times New Roman"/>
          <w:color w:val="242424"/>
          <w:sz w:val="28"/>
          <w:szCs w:val="28"/>
          <w:bdr w:val="none" w:sz="0" w:space="0" w:color="auto" w:frame="1"/>
          <w:lang w:eastAsia="it-IT"/>
        </w:rPr>
        <w:t> </w:t>
      </w:r>
      <w:hyperlink r:id="rId6" w:tgtFrame="_blank" w:tooltip="URL originale: http://www.entietribunali.it/. Fare clic o toccare se si considera attendibile questo collegamento." w:history="1">
        <w:r w:rsidRPr="00827F24">
          <w:rPr>
            <w:rFonts w:ascii="Garamond" w:eastAsia="Times New Roman" w:hAnsi="Garamond" w:cs="Times New Roman"/>
            <w:color w:val="0563C1"/>
            <w:sz w:val="28"/>
            <w:szCs w:val="28"/>
            <w:u w:val="single"/>
            <w:bdr w:val="none" w:sz="0" w:space="0" w:color="auto" w:frame="1"/>
            <w:lang w:eastAsia="it-IT"/>
          </w:rPr>
          <w:t>www.entietribunali.it</w:t>
        </w:r>
      </w:hyperlink>
      <w:r w:rsidRPr="00827F24">
        <w:rPr>
          <w:rFonts w:ascii="Garamond" w:eastAsia="Times New Roman" w:hAnsi="Garamond" w:cs="Times New Roman"/>
          <w:color w:val="242424"/>
          <w:sz w:val="28"/>
          <w:szCs w:val="28"/>
          <w:bdr w:val="none" w:sz="0" w:space="0" w:color="auto" w:frame="1"/>
          <w:lang w:eastAsia="it-IT"/>
        </w:rPr>
        <w:t> </w:t>
      </w:r>
      <w:hyperlink r:id="rId7" w:tgtFrame="_blank" w:history="1">
        <w:r w:rsidRPr="00827F24">
          <w:rPr>
            <w:rFonts w:ascii="Garamond" w:eastAsia="Times New Roman" w:hAnsi="Garamond" w:cs="Times New Roman"/>
            <w:color w:val="0563C1"/>
            <w:sz w:val="28"/>
            <w:szCs w:val="28"/>
            <w:u w:val="single"/>
            <w:bdr w:val="none" w:sz="0" w:space="0" w:color="auto" w:frame="1"/>
            <w:lang w:eastAsia="it-IT"/>
          </w:rPr>
          <w:t>nonchè</w:t>
        </w:r>
      </w:hyperlink>
      <w:r w:rsidRPr="00827F24">
        <w:rPr>
          <w:rFonts w:ascii="Garamond" w:eastAsia="Times New Roman" w:hAnsi="Garamond" w:cs="Times New Roman"/>
          <w:color w:val="242424"/>
          <w:sz w:val="28"/>
          <w:szCs w:val="28"/>
          <w:bdr w:val="none" w:sz="0" w:space="0" w:color="auto" w:frame="1"/>
          <w:lang w:eastAsia="it-IT"/>
        </w:rPr>
        <w:t> visibilità degli annunci tramite una “vetrina” su </w:t>
      </w:r>
      <w:hyperlink r:id="rId8" w:tgtFrame="_blank" w:tooltip="URL originale: http://www.genova.republica.it/. Fare clic o toccare se si considera attendibile questo collegamento." w:history="1">
        <w:r w:rsidRPr="00827F24">
          <w:rPr>
            <w:rFonts w:ascii="Garamond" w:eastAsia="Times New Roman" w:hAnsi="Garamond" w:cs="Times New Roman"/>
            <w:color w:val="0563C1"/>
            <w:sz w:val="28"/>
            <w:szCs w:val="28"/>
            <w:u w:val="single"/>
            <w:bdr w:val="none" w:sz="0" w:space="0" w:color="auto" w:frame="1"/>
            <w:lang w:eastAsia="it-IT"/>
          </w:rPr>
          <w:t>www.genova.republica.it</w:t>
        </w:r>
      </w:hyperlink>
      <w:r w:rsidRPr="00827F24">
        <w:rPr>
          <w:rFonts w:ascii="Garamond" w:eastAsia="Times New Roman" w:hAnsi="Garamond" w:cs="Times New Roman"/>
          <w:color w:val="242424"/>
          <w:sz w:val="28"/>
          <w:szCs w:val="28"/>
          <w:bdr w:val="none" w:sz="0" w:space="0" w:color="auto" w:frame="1"/>
          <w:lang w:eastAsia="it-IT"/>
        </w:rPr>
        <w:t> e </w:t>
      </w:r>
      <w:hyperlink r:id="rId9" w:tgtFrame="_blank" w:tooltip="URL originale: http://www.ilsecoloxix.it/. Fare clic o toccare se si considera attendibile questo collegamento." w:history="1">
        <w:r w:rsidRPr="00827F24">
          <w:rPr>
            <w:rFonts w:ascii="Garamond" w:eastAsia="Times New Roman" w:hAnsi="Garamond" w:cs="Times New Roman"/>
            <w:color w:val="0563C1"/>
            <w:sz w:val="28"/>
            <w:szCs w:val="28"/>
            <w:u w:val="single"/>
            <w:bdr w:val="none" w:sz="0" w:space="0" w:color="auto" w:frame="1"/>
            <w:lang w:eastAsia="it-IT"/>
          </w:rPr>
          <w:t>www.ilsecoloxix.it</w:t>
        </w:r>
      </w:hyperlink>
      <w:r w:rsidRPr="00827F24">
        <w:rPr>
          <w:rFonts w:ascii="Garamond" w:eastAsia="Times New Roman" w:hAnsi="Garamond" w:cs="Times New Roman"/>
          <w:color w:val="242424"/>
          <w:sz w:val="28"/>
          <w:szCs w:val="28"/>
          <w:u w:val="single"/>
          <w:bdr w:val="none" w:sz="0" w:space="0" w:color="auto" w:frame="1"/>
          <w:lang w:eastAsia="it-IT"/>
        </w:rPr>
        <w:t> </w:t>
      </w:r>
      <w:r w:rsidRPr="00827F24">
        <w:rPr>
          <w:rFonts w:ascii="Garamond" w:eastAsia="Times New Roman" w:hAnsi="Garamond" w:cs="Times New Roman"/>
          <w:color w:val="242424"/>
          <w:sz w:val="28"/>
          <w:szCs w:val="28"/>
          <w:bdr w:val="none" w:sz="0" w:space="0" w:color="auto" w:frame="1"/>
          <w:lang w:eastAsia="it-IT"/>
        </w:rPr>
        <w:t>e con pubblicità cartacea settimanale su “Case &amp; Affari”, inserto de Il Secolo XIX (</w:t>
      </w:r>
      <w:r w:rsidRPr="00827F24">
        <w:rPr>
          <w:rFonts w:ascii="Garamond" w:eastAsia="Times New Roman" w:hAnsi="Garamond" w:cs="Times New Roman"/>
          <w:i/>
          <w:iCs/>
          <w:color w:val="242424"/>
          <w:sz w:val="28"/>
          <w:szCs w:val="28"/>
          <w:bdr w:val="none" w:sz="0" w:space="0" w:color="auto" w:frame="1"/>
          <w:lang w:eastAsia="it-IT"/>
        </w:rPr>
        <w:t xml:space="preserve">Il testo dell’annuncio sarà redatto in formato editabile dal professionista ed inviato alla società Aste Giudiziarie Inlinea S.p.A., e dovrà contenere unicamente i seguenti dati: numero di ruolo della procedura; numero lotto; comune ed indirizzo ove è situato l’immobile; diritto reale posto in vendita (piena proprietà, quota parte della piena proprietà, usufrutto, nuda proprietà, ecc.); tipologia (appartamento, terreno, villa, negozio, locale, ecc.); descrizione di tipo commerciale; stato di occupazione (solo ove non da considerarsi libero); ammontare dell’offerta minima; data, luogo ed ora della </w:t>
      </w:r>
      <w:r w:rsidRPr="00827F24">
        <w:rPr>
          <w:rFonts w:ascii="Garamond" w:eastAsia="Times New Roman" w:hAnsi="Garamond" w:cs="Times New Roman"/>
          <w:i/>
          <w:iCs/>
          <w:color w:val="242424"/>
          <w:sz w:val="28"/>
          <w:szCs w:val="28"/>
          <w:bdr w:val="none" w:sz="0" w:space="0" w:color="auto" w:frame="1"/>
          <w:lang w:eastAsia="it-IT"/>
        </w:rPr>
        <w:lastRenderedPageBreak/>
        <w:t>vendita; nominativo del delegato e del custode con relativo recapito telefonico. Saranno omessi in ogni caso i dati catastali. Per le aste con prezzo base pari o superiore a 50.000€ sarà pubblicata una foto/planimetria a scelta del delegato</w:t>
      </w:r>
      <w:r w:rsidRPr="00827F24">
        <w:rPr>
          <w:rFonts w:ascii="Garamond" w:eastAsia="Times New Roman" w:hAnsi="Garamond" w:cs="Times New Roman"/>
          <w:color w:val="242424"/>
          <w:sz w:val="28"/>
          <w:szCs w:val="28"/>
          <w:bdr w:val="none" w:sz="0" w:space="0" w:color="auto" w:frame="1"/>
          <w:lang w:eastAsia="it-IT"/>
        </w:rPr>
        <w:t>), al prezzo di € 320,00 + IVA ad annuncio per immobili con prezzo base d’asta inferiore a € 50.000,00, ovvero al prezzo di € 470,00 + IVA ad annuncio per immobili con prezzo base d’asta pari o superiore a € 50.000,00</w:t>
      </w:r>
      <w:r w:rsidRPr="00827F24">
        <w:rPr>
          <w:rFonts w:ascii="Garamond" w:eastAsia="Times New Roman" w:hAnsi="Garamond" w:cs="Times New Roman"/>
          <w:b/>
          <w:bCs/>
          <w:color w:val="242424"/>
          <w:sz w:val="28"/>
          <w:szCs w:val="28"/>
          <w:bdr w:val="none" w:sz="0" w:space="0" w:color="auto" w:frame="1"/>
          <w:lang w:eastAsia="it-IT"/>
        </w:rPr>
        <w:t>,</w:t>
      </w:r>
      <w:r w:rsidRPr="00827F24">
        <w:rPr>
          <w:rFonts w:ascii="Garamond" w:eastAsia="Times New Roman" w:hAnsi="Garamond" w:cs="Times New Roman"/>
          <w:color w:val="242424"/>
          <w:sz w:val="28"/>
          <w:szCs w:val="28"/>
          <w:bdr w:val="none" w:sz="0" w:space="0" w:color="auto" w:frame="1"/>
          <w:lang w:eastAsia="it-IT"/>
        </w:rPr>
        <w:t> per il tramite di A. MANZONI &amp; C. S.p.A., almeno </w:t>
      </w:r>
      <w:r w:rsidRPr="00827F24">
        <w:rPr>
          <w:rFonts w:ascii="Garamond" w:eastAsia="Times New Roman" w:hAnsi="Garamond" w:cs="Times New Roman"/>
          <w:b/>
          <w:bCs/>
          <w:color w:val="242424"/>
          <w:sz w:val="28"/>
          <w:szCs w:val="28"/>
          <w:bdr w:val="none" w:sz="0" w:space="0" w:color="auto" w:frame="1"/>
          <w:lang w:eastAsia="it-IT"/>
        </w:rPr>
        <w:t>quarantacinque (45) giorni</w:t>
      </w:r>
      <w:r w:rsidRPr="00827F24">
        <w:rPr>
          <w:rFonts w:ascii="Garamond" w:eastAsia="Times New Roman" w:hAnsi="Garamond" w:cs="Times New Roman"/>
          <w:color w:val="242424"/>
          <w:sz w:val="28"/>
          <w:szCs w:val="28"/>
          <w:bdr w:val="none" w:sz="0" w:space="0" w:color="auto" w:frame="1"/>
          <w:lang w:eastAsia="it-IT"/>
        </w:rPr>
        <w:t> prima del termine per la presentazione delle offerte.</w:t>
      </w:r>
    </w:p>
    <w:p w:rsidR="00827F24" w:rsidRPr="00827F24" w:rsidRDefault="00827F24" w:rsidP="00827F24">
      <w:pPr>
        <w:shd w:val="clear" w:color="auto" w:fill="FFFFFF"/>
        <w:spacing w:after="0" w:line="240" w:lineRule="auto"/>
        <w:ind w:left="720"/>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b/>
          <w:bCs/>
          <w:color w:val="242424"/>
          <w:sz w:val="28"/>
          <w:szCs w:val="28"/>
          <w:bdr w:val="none" w:sz="0" w:space="0" w:color="auto" w:frame="1"/>
          <w:lang w:eastAsia="it-IT"/>
        </w:rPr>
        <w:t xml:space="preserve">Se scelta questa opzione unitamente all’opzione 1, fondo spese dovuto per tornata pubblicitaria: € 600,00 (comprensiva di pubblicità obbligatoria </w:t>
      </w:r>
      <w:proofErr w:type="spellStart"/>
      <w:r w:rsidRPr="00827F24">
        <w:rPr>
          <w:rFonts w:ascii="Garamond" w:eastAsia="Times New Roman" w:hAnsi="Garamond" w:cs="Times New Roman"/>
          <w:b/>
          <w:bCs/>
          <w:color w:val="242424"/>
          <w:sz w:val="28"/>
          <w:szCs w:val="28"/>
          <w:bdr w:val="none" w:sz="0" w:space="0" w:color="auto" w:frame="1"/>
          <w:lang w:eastAsia="it-IT"/>
        </w:rPr>
        <w:t>lett</w:t>
      </w:r>
      <w:proofErr w:type="spellEnd"/>
      <w:r w:rsidRPr="00827F24">
        <w:rPr>
          <w:rFonts w:ascii="Garamond" w:eastAsia="Times New Roman" w:hAnsi="Garamond" w:cs="Times New Roman"/>
          <w:b/>
          <w:bCs/>
          <w:color w:val="242424"/>
          <w:sz w:val="28"/>
          <w:szCs w:val="28"/>
          <w:bdr w:val="none" w:sz="0" w:space="0" w:color="auto" w:frame="1"/>
          <w:lang w:eastAsia="it-IT"/>
        </w:rPr>
        <w:t xml:space="preserve">. B) oltre contributo PVP quando il valore a base di asta non supera € 50.000,00; € 750,00 (comprensiva di pubblicità obbligatoria </w:t>
      </w:r>
      <w:proofErr w:type="spellStart"/>
      <w:r w:rsidRPr="00827F24">
        <w:rPr>
          <w:rFonts w:ascii="Garamond" w:eastAsia="Times New Roman" w:hAnsi="Garamond" w:cs="Times New Roman"/>
          <w:b/>
          <w:bCs/>
          <w:color w:val="242424"/>
          <w:sz w:val="28"/>
          <w:szCs w:val="28"/>
          <w:bdr w:val="none" w:sz="0" w:space="0" w:color="auto" w:frame="1"/>
          <w:lang w:eastAsia="it-IT"/>
        </w:rPr>
        <w:t>lett</w:t>
      </w:r>
      <w:proofErr w:type="spellEnd"/>
      <w:r w:rsidRPr="00827F24">
        <w:rPr>
          <w:rFonts w:ascii="Garamond" w:eastAsia="Times New Roman" w:hAnsi="Garamond" w:cs="Times New Roman"/>
          <w:b/>
          <w:bCs/>
          <w:color w:val="242424"/>
          <w:sz w:val="28"/>
          <w:szCs w:val="28"/>
          <w:bdr w:val="none" w:sz="0" w:space="0" w:color="auto" w:frame="1"/>
          <w:lang w:eastAsia="it-IT"/>
        </w:rPr>
        <w:t>. B) oltre contributo PVP quando il valore a base di asta supera € 50.000,00.</w:t>
      </w:r>
    </w:p>
    <w:p w:rsidR="00827F24" w:rsidRPr="00827F24" w:rsidRDefault="00827F24" w:rsidP="00827F24">
      <w:pPr>
        <w:shd w:val="clear" w:color="auto" w:fill="FFFFFF"/>
        <w:spacing w:after="0" w:line="240" w:lineRule="auto"/>
        <w:ind w:left="720"/>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proofErr w:type="gramStart"/>
      <w:r w:rsidRPr="00827F24">
        <w:rPr>
          <w:rFonts w:ascii="Garamond" w:eastAsia="Times New Roman" w:hAnsi="Garamond" w:cs="Times New Roman"/>
          <w:color w:val="242424"/>
          <w:sz w:val="28"/>
          <w:szCs w:val="28"/>
          <w:bdr w:val="none" w:sz="0" w:space="0" w:color="auto" w:frame="1"/>
          <w:lang w:eastAsia="it-IT"/>
        </w:rPr>
        <w:t>[  </w:t>
      </w:r>
      <w:proofErr w:type="gramEnd"/>
      <w:r w:rsidRPr="00827F24">
        <w:rPr>
          <w:rFonts w:ascii="Garamond" w:eastAsia="Times New Roman" w:hAnsi="Garamond" w:cs="Times New Roman"/>
          <w:color w:val="242424"/>
          <w:sz w:val="28"/>
          <w:szCs w:val="28"/>
          <w:bdr w:val="none" w:sz="0" w:space="0" w:color="auto" w:frame="1"/>
          <w:lang w:eastAsia="it-IT"/>
        </w:rPr>
        <w:t>                ] con inserimento oltre che su siti internet anche sul quotidiano La Repubblica (nel formato standard di 3 moduli, mm 52 di base per mm 52 di altezza, al costo di € 350,00 + IVA), per il tramite di  A. MANZONI &amp; C. S.p.A., almeno </w:t>
      </w:r>
      <w:r w:rsidRPr="00827F24">
        <w:rPr>
          <w:rFonts w:ascii="Garamond" w:eastAsia="Times New Roman" w:hAnsi="Garamond" w:cs="Times New Roman"/>
          <w:b/>
          <w:bCs/>
          <w:color w:val="242424"/>
          <w:sz w:val="28"/>
          <w:szCs w:val="28"/>
          <w:bdr w:val="none" w:sz="0" w:space="0" w:color="auto" w:frame="1"/>
          <w:lang w:eastAsia="it-IT"/>
        </w:rPr>
        <w:t>quarantacinque (45) giorni</w:t>
      </w:r>
      <w:r w:rsidRPr="00827F24">
        <w:rPr>
          <w:rFonts w:ascii="Garamond" w:eastAsia="Times New Roman" w:hAnsi="Garamond" w:cs="Times New Roman"/>
          <w:color w:val="242424"/>
          <w:sz w:val="28"/>
          <w:szCs w:val="28"/>
          <w:bdr w:val="none" w:sz="0" w:space="0" w:color="auto" w:frame="1"/>
          <w:lang w:eastAsia="it-IT"/>
        </w:rPr>
        <w:t> prima del termine per la presentazione delle offerte.</w:t>
      </w:r>
    </w:p>
    <w:p w:rsidR="00827F24" w:rsidRPr="00827F24" w:rsidRDefault="00827F24" w:rsidP="00827F24">
      <w:pPr>
        <w:shd w:val="clear" w:color="auto" w:fill="FFFFFF"/>
        <w:spacing w:after="0" w:line="240" w:lineRule="auto"/>
        <w:ind w:left="720"/>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b/>
          <w:bCs/>
          <w:color w:val="242424"/>
          <w:sz w:val="28"/>
          <w:szCs w:val="28"/>
          <w:bdr w:val="none" w:sz="0" w:space="0" w:color="auto" w:frame="1"/>
          <w:lang w:eastAsia="it-IT"/>
        </w:rPr>
        <w:t>Se scelta anche questa opzione fondo spese ulteriore per tornata pubblicitaria pari € 430,00.</w:t>
      </w:r>
    </w:p>
    <w:p w:rsidR="00827F24" w:rsidRPr="00827F24" w:rsidRDefault="00827F24" w:rsidP="00827F24">
      <w:pPr>
        <w:shd w:val="clear" w:color="auto" w:fill="FFFFFF"/>
        <w:spacing w:after="0" w:line="240" w:lineRule="auto"/>
        <w:ind w:left="720"/>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proofErr w:type="gramStart"/>
      <w:r w:rsidRPr="00827F24">
        <w:rPr>
          <w:rFonts w:ascii="Garamond" w:eastAsia="Times New Roman" w:hAnsi="Garamond" w:cs="Times New Roman"/>
          <w:color w:val="242424"/>
          <w:sz w:val="28"/>
          <w:szCs w:val="28"/>
          <w:bdr w:val="none" w:sz="0" w:space="0" w:color="auto" w:frame="1"/>
          <w:lang w:eastAsia="it-IT"/>
        </w:rPr>
        <w:t>[  </w:t>
      </w:r>
      <w:proofErr w:type="gramEnd"/>
      <w:r w:rsidRPr="00827F24">
        <w:rPr>
          <w:rFonts w:ascii="Garamond" w:eastAsia="Times New Roman" w:hAnsi="Garamond" w:cs="Times New Roman"/>
          <w:color w:val="242424"/>
          <w:sz w:val="28"/>
          <w:szCs w:val="28"/>
          <w:bdr w:val="none" w:sz="0" w:space="0" w:color="auto" w:frame="1"/>
          <w:lang w:eastAsia="it-IT"/>
        </w:rPr>
        <w:t>                ] porta a porta nel vicinato con comunicazione da mettere nella cassetta delle lettere a cura di Aste Giudiziarie Inlinea S.p.A.  (</w:t>
      </w:r>
      <w:proofErr w:type="gramStart"/>
      <w:r w:rsidRPr="00827F24">
        <w:rPr>
          <w:rFonts w:ascii="Garamond" w:eastAsia="Times New Roman" w:hAnsi="Garamond" w:cs="Times New Roman"/>
          <w:color w:val="242424"/>
          <w:sz w:val="28"/>
          <w:szCs w:val="28"/>
          <w:bdr w:val="none" w:sz="0" w:space="0" w:color="auto" w:frame="1"/>
          <w:lang w:eastAsia="it-IT"/>
        </w:rPr>
        <w:t>al</w:t>
      </w:r>
      <w:proofErr w:type="gramEnd"/>
      <w:r w:rsidRPr="00827F24">
        <w:rPr>
          <w:rFonts w:ascii="Garamond" w:eastAsia="Times New Roman" w:hAnsi="Garamond" w:cs="Times New Roman"/>
          <w:color w:val="242424"/>
          <w:sz w:val="28"/>
          <w:szCs w:val="28"/>
          <w:bdr w:val="none" w:sz="0" w:space="0" w:color="auto" w:frame="1"/>
          <w:lang w:eastAsia="it-IT"/>
        </w:rPr>
        <w:t xml:space="preserve"> costo di € 0,55 a missiva più IVA), almeno </w:t>
      </w:r>
      <w:r w:rsidRPr="00827F24">
        <w:rPr>
          <w:rFonts w:ascii="Garamond" w:eastAsia="Times New Roman" w:hAnsi="Garamond" w:cs="Times New Roman"/>
          <w:b/>
          <w:bCs/>
          <w:color w:val="242424"/>
          <w:sz w:val="28"/>
          <w:szCs w:val="28"/>
          <w:bdr w:val="none" w:sz="0" w:space="0" w:color="auto" w:frame="1"/>
          <w:lang w:eastAsia="it-IT"/>
        </w:rPr>
        <w:t>trenta (30) giorni</w:t>
      </w:r>
      <w:r w:rsidRPr="00827F24">
        <w:rPr>
          <w:rFonts w:ascii="Garamond" w:eastAsia="Times New Roman" w:hAnsi="Garamond" w:cs="Times New Roman"/>
          <w:color w:val="242424"/>
          <w:sz w:val="28"/>
          <w:szCs w:val="28"/>
          <w:bdr w:val="none" w:sz="0" w:space="0" w:color="auto" w:frame="1"/>
          <w:lang w:eastAsia="it-IT"/>
        </w:rPr>
        <w:t> prima del termine per la presentazione delle offerte.</w:t>
      </w:r>
    </w:p>
    <w:p w:rsidR="00827F24" w:rsidRPr="00827F24" w:rsidRDefault="00827F24" w:rsidP="00827F24">
      <w:pPr>
        <w:shd w:val="clear" w:color="auto" w:fill="FFFFFF"/>
        <w:spacing w:after="0" w:line="240" w:lineRule="auto"/>
        <w:ind w:left="720"/>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b/>
          <w:bCs/>
          <w:color w:val="242424"/>
          <w:sz w:val="28"/>
          <w:szCs w:val="28"/>
          <w:bdr w:val="none" w:sz="0" w:space="0" w:color="auto" w:frame="1"/>
          <w:lang w:eastAsia="it-IT"/>
        </w:rPr>
        <w:t>Se scelta questa opzione aggiungere ai fondi spese come sopra determinati € 110,00 + IVA ogni 200 missive.</w:t>
      </w:r>
    </w:p>
    <w:p w:rsidR="00827F24" w:rsidRPr="00827F24" w:rsidRDefault="00827F24" w:rsidP="00827F24">
      <w:pPr>
        <w:shd w:val="clear" w:color="auto" w:fill="FFFFFF"/>
        <w:spacing w:after="0" w:line="240" w:lineRule="auto"/>
        <w:ind w:left="720"/>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proofErr w:type="gramStart"/>
      <w:r w:rsidRPr="00827F24">
        <w:rPr>
          <w:rFonts w:ascii="Garamond" w:eastAsia="Times New Roman" w:hAnsi="Garamond" w:cs="Times New Roman"/>
          <w:color w:val="242424"/>
          <w:sz w:val="28"/>
          <w:szCs w:val="28"/>
          <w:bdr w:val="none" w:sz="0" w:space="0" w:color="auto" w:frame="1"/>
          <w:lang w:eastAsia="it-IT"/>
        </w:rPr>
        <w:t>[  </w:t>
      </w:r>
      <w:proofErr w:type="gramEnd"/>
      <w:r w:rsidRPr="00827F24">
        <w:rPr>
          <w:rFonts w:ascii="Garamond" w:eastAsia="Times New Roman" w:hAnsi="Garamond" w:cs="Times New Roman"/>
          <w:color w:val="242424"/>
          <w:sz w:val="28"/>
          <w:szCs w:val="28"/>
          <w:bdr w:val="none" w:sz="0" w:space="0" w:color="auto" w:frame="1"/>
          <w:lang w:eastAsia="it-IT"/>
        </w:rPr>
        <w:t>                ] di fare, tenuto conto dell’elevato valore del bene messo in vendita, un </w:t>
      </w:r>
      <w:proofErr w:type="spellStart"/>
      <w:r w:rsidRPr="00827F24">
        <w:rPr>
          <w:rFonts w:ascii="Garamond" w:eastAsia="Times New Roman" w:hAnsi="Garamond" w:cs="Times New Roman"/>
          <w:b/>
          <w:bCs/>
          <w:i/>
          <w:iCs/>
          <w:color w:val="242424"/>
          <w:sz w:val="28"/>
          <w:szCs w:val="28"/>
          <w:bdr w:val="none" w:sz="0" w:space="0" w:color="auto" w:frame="1"/>
          <w:lang w:eastAsia="it-IT"/>
        </w:rPr>
        <w:t>virtual</w:t>
      </w:r>
      <w:proofErr w:type="spellEnd"/>
      <w:r w:rsidRPr="00827F24">
        <w:rPr>
          <w:rFonts w:ascii="Garamond" w:eastAsia="Times New Roman" w:hAnsi="Garamond" w:cs="Times New Roman"/>
          <w:b/>
          <w:bCs/>
          <w:i/>
          <w:iCs/>
          <w:color w:val="242424"/>
          <w:sz w:val="28"/>
          <w:szCs w:val="28"/>
          <w:bdr w:val="none" w:sz="0" w:space="0" w:color="auto" w:frame="1"/>
          <w:lang w:eastAsia="it-IT"/>
        </w:rPr>
        <w:t xml:space="preserve"> tour 360°</w:t>
      </w:r>
      <w:r w:rsidRPr="00827F24">
        <w:rPr>
          <w:rFonts w:ascii="Garamond" w:eastAsia="Times New Roman" w:hAnsi="Garamond" w:cs="Times New Roman"/>
          <w:color w:val="242424"/>
          <w:sz w:val="28"/>
          <w:szCs w:val="28"/>
          <w:bdr w:val="none" w:sz="0" w:space="0" w:color="auto" w:frame="1"/>
          <w:lang w:eastAsia="it-IT"/>
        </w:rPr>
        <w:t> dell’immobile a cura di Aste Giudiziarie Inlinea S.p.A. (incremento del fondo spese di € 250,00 per lotti con valore di stima fino ad € 300.000,00, € 400,00 per lotti con valore di stima tra € 300.000,01 ed € 500.000,00), almeno </w:t>
      </w:r>
      <w:r w:rsidRPr="00827F24">
        <w:rPr>
          <w:rFonts w:ascii="Garamond" w:eastAsia="Times New Roman" w:hAnsi="Garamond" w:cs="Times New Roman"/>
          <w:b/>
          <w:bCs/>
          <w:color w:val="242424"/>
          <w:sz w:val="28"/>
          <w:szCs w:val="28"/>
          <w:bdr w:val="none" w:sz="0" w:space="0" w:color="auto" w:frame="1"/>
          <w:lang w:eastAsia="it-IT"/>
        </w:rPr>
        <w:t>quarantacinque (45) giorni</w:t>
      </w:r>
      <w:r w:rsidRPr="00827F24">
        <w:rPr>
          <w:rFonts w:ascii="Garamond" w:eastAsia="Times New Roman" w:hAnsi="Garamond" w:cs="Times New Roman"/>
          <w:color w:val="242424"/>
          <w:sz w:val="28"/>
          <w:szCs w:val="28"/>
          <w:bdr w:val="none" w:sz="0" w:space="0" w:color="auto" w:frame="1"/>
          <w:lang w:eastAsia="it-IT"/>
        </w:rPr>
        <w:t> prima del termine per la presentazione delle offerte</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proofErr w:type="gramStart"/>
      <w:r w:rsidRPr="00827F24">
        <w:rPr>
          <w:rFonts w:ascii="Garamond" w:eastAsia="Times New Roman" w:hAnsi="Garamond" w:cs="Times New Roman"/>
          <w:color w:val="242424"/>
          <w:sz w:val="28"/>
          <w:szCs w:val="28"/>
          <w:bdr w:val="none" w:sz="0" w:space="0" w:color="auto" w:frame="1"/>
          <w:lang w:eastAsia="it-IT"/>
        </w:rPr>
        <w:t>[  </w:t>
      </w:r>
      <w:proofErr w:type="gramEnd"/>
      <w:r w:rsidRPr="00827F24">
        <w:rPr>
          <w:rFonts w:ascii="Garamond" w:eastAsia="Times New Roman" w:hAnsi="Garamond" w:cs="Times New Roman"/>
          <w:color w:val="242424"/>
          <w:sz w:val="28"/>
          <w:szCs w:val="28"/>
          <w:bdr w:val="none" w:sz="0" w:space="0" w:color="auto" w:frame="1"/>
          <w:lang w:eastAsia="it-IT"/>
        </w:rPr>
        <w:t>                ] altro (ad esempio cartellonistica ecc.)</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jc w:val="both"/>
        <w:textAlignment w:val="baseline"/>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xml:space="preserve">Considerato che gli adempimenti pubblicitari obbligatori e facoltativi di cui all’art. 490 co. 2 e 3 </w:t>
      </w:r>
      <w:proofErr w:type="spellStart"/>
      <w:r w:rsidRPr="00827F24">
        <w:rPr>
          <w:rFonts w:ascii="Garamond" w:eastAsia="Times New Roman" w:hAnsi="Garamond" w:cs="Times New Roman"/>
          <w:color w:val="242424"/>
          <w:sz w:val="28"/>
          <w:szCs w:val="28"/>
          <w:bdr w:val="none" w:sz="0" w:space="0" w:color="auto" w:frame="1"/>
          <w:lang w:eastAsia="it-IT"/>
        </w:rPr>
        <w:t>c.p.c.</w:t>
      </w:r>
      <w:proofErr w:type="spellEnd"/>
      <w:r w:rsidRPr="00827F24">
        <w:rPr>
          <w:rFonts w:ascii="Garamond" w:eastAsia="Times New Roman" w:hAnsi="Garamond" w:cs="Times New Roman"/>
          <w:color w:val="242424"/>
          <w:sz w:val="28"/>
          <w:szCs w:val="28"/>
          <w:bdr w:val="none" w:sz="0" w:space="0" w:color="auto" w:frame="1"/>
          <w:lang w:eastAsia="it-IT"/>
        </w:rPr>
        <w:t>  devono essere del tutto completati 45 giorni prima della data ivi indicata, gli stessi adempimenti (ad eccezione della pubblicazione sul Portale delle Vendite Pubbliche e di quanto eventualmente previsto al punto 7) dovranno essere richiesti a cura del professionista delegato subito dopo aver avviato la pubblicità su PVP e comunque </w:t>
      </w:r>
      <w:r w:rsidRPr="00827F24">
        <w:rPr>
          <w:rFonts w:ascii="Garamond" w:eastAsia="Times New Roman" w:hAnsi="Garamond" w:cs="Times New Roman"/>
          <w:b/>
          <w:bCs/>
          <w:color w:val="242424"/>
          <w:sz w:val="28"/>
          <w:szCs w:val="28"/>
          <w:bdr w:val="none" w:sz="0" w:space="0" w:color="auto" w:frame="1"/>
          <w:lang w:eastAsia="it-IT"/>
        </w:rPr>
        <w:t>almeno 60 giorni prima del termine per la presentazione delle offerte</w:t>
      </w:r>
      <w:r w:rsidRPr="00827F24">
        <w:rPr>
          <w:rFonts w:ascii="Garamond" w:eastAsia="Times New Roman" w:hAnsi="Garamond" w:cs="Times New Roman"/>
          <w:color w:val="242424"/>
          <w:sz w:val="28"/>
          <w:szCs w:val="28"/>
          <w:bdr w:val="none" w:sz="0" w:space="0" w:color="auto" w:frame="1"/>
          <w:lang w:eastAsia="it-IT"/>
        </w:rPr>
        <w:t xml:space="preserve">, ad Aste Giudiziarie Inlinea S.p.A., attenendosi alle istruzioni contenuti nella presente delega nonché alle istruzioni generali approvate dalla Sezione Esecuzioni Immobiliari pubblicate sul sito </w:t>
      </w:r>
      <w:r w:rsidRPr="00827F24">
        <w:rPr>
          <w:rFonts w:ascii="Garamond" w:eastAsia="Times New Roman" w:hAnsi="Garamond" w:cs="Times New Roman"/>
          <w:color w:val="242424"/>
          <w:sz w:val="28"/>
          <w:szCs w:val="28"/>
          <w:bdr w:val="none" w:sz="0" w:space="0" w:color="auto" w:frame="1"/>
          <w:lang w:eastAsia="it-IT"/>
        </w:rPr>
        <w:lastRenderedPageBreak/>
        <w:t>internet del Tribunale, depositate in esemplare cartaceo consultabile in Cancelleria  e comunicate agli ordini professionali.</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Il delegato prenderà visione del fascicolo telematico.</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Procederà con un controllo sulla regolarità processuale degli atti (avendo cura di verificare la corretta estensione del contraddittorio ai creditori iscritti e non intervenuti e ai comproprietari non intervenuti) e sulla perizia di stima depositata dall'esperto già nominato dal giudice (se ad esempio sono state indicate le corrette iscrizioni e trascrizioni pregiudizievoli, se la divisione in lotti è opportuna in relazione allo stato dei luoghi, se sono stati apportati i corretti adeguamenti di stima).</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xml:space="preserve">Procederà, altresì, al controllo della regolarità e completezza della documentazione </w:t>
      </w:r>
      <w:proofErr w:type="spellStart"/>
      <w:r w:rsidRPr="00827F24">
        <w:rPr>
          <w:rFonts w:ascii="Garamond" w:eastAsia="Times New Roman" w:hAnsi="Garamond" w:cs="Times New Roman"/>
          <w:color w:val="242424"/>
          <w:sz w:val="28"/>
          <w:szCs w:val="28"/>
          <w:bdr w:val="none" w:sz="0" w:space="0" w:color="auto" w:frame="1"/>
          <w:lang w:eastAsia="it-IT"/>
        </w:rPr>
        <w:t>ipocatastale</w:t>
      </w:r>
      <w:proofErr w:type="spellEnd"/>
      <w:r w:rsidRPr="00827F24">
        <w:rPr>
          <w:rFonts w:ascii="Garamond" w:eastAsia="Times New Roman" w:hAnsi="Garamond" w:cs="Times New Roman"/>
          <w:color w:val="242424"/>
          <w:sz w:val="28"/>
          <w:szCs w:val="28"/>
          <w:bdr w:val="none" w:sz="0" w:space="0" w:color="auto" w:frame="1"/>
          <w:lang w:eastAsia="it-IT"/>
        </w:rPr>
        <w:t>, della continuità delle trascrizioni e della provenienza del compendio pignorato.</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Procederà a verificare la regolare costituzione del fondo spese come sopra determinato.</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Depositerà entro un mese dalla comunicazione del conferimento di incarico relazione preliminare dando conto delle suddette attività secondo il modello tipo adottato dalla sezione.</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Salvo diversa determinazione del GE, individuerà il valore dell’immobile pignorato utilizzando la perizia (valore di stima al netto delle riduzioni operate dallo stimatore).</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xml:space="preserve">Il professionista delegato redigerà un unico atto (avviso di vendita ex art. 570 </w:t>
      </w:r>
      <w:proofErr w:type="spellStart"/>
      <w:r w:rsidRPr="00827F24">
        <w:rPr>
          <w:rFonts w:ascii="Garamond" w:eastAsia="Times New Roman" w:hAnsi="Garamond" w:cs="Times New Roman"/>
          <w:color w:val="242424"/>
          <w:sz w:val="28"/>
          <w:szCs w:val="28"/>
          <w:bdr w:val="none" w:sz="0" w:space="0" w:color="auto" w:frame="1"/>
          <w:lang w:eastAsia="it-IT"/>
        </w:rPr>
        <w:t>c.p.c.</w:t>
      </w:r>
      <w:proofErr w:type="spellEnd"/>
      <w:r w:rsidRPr="00827F24">
        <w:rPr>
          <w:rFonts w:ascii="Garamond" w:eastAsia="Times New Roman" w:hAnsi="Garamond" w:cs="Times New Roman"/>
          <w:color w:val="242424"/>
          <w:sz w:val="28"/>
          <w:szCs w:val="28"/>
          <w:bdr w:val="none" w:sz="0" w:space="0" w:color="auto" w:frame="1"/>
          <w:lang w:eastAsia="it-IT"/>
        </w:rPr>
        <w:t xml:space="preserve"> secondo il modello tipo adottato dalla sezione e, per la parte riguardante la modalità telematica, apporterà le modifiche secondo il gestore della vendita telematica che sarà stato scelto) nel quale fornirà, del compendio pignorato, sia una descrizione sommaria di tipo commerciale sia una descrizione catastale; riporterà le indicazioni previste dall’art. 173-quater </w:t>
      </w:r>
      <w:proofErr w:type="spellStart"/>
      <w:r w:rsidRPr="00827F24">
        <w:rPr>
          <w:rFonts w:ascii="Garamond" w:eastAsia="Times New Roman" w:hAnsi="Garamond" w:cs="Times New Roman"/>
          <w:color w:val="242424"/>
          <w:sz w:val="28"/>
          <w:szCs w:val="28"/>
          <w:bdr w:val="none" w:sz="0" w:space="0" w:color="auto" w:frame="1"/>
          <w:lang w:eastAsia="it-IT"/>
        </w:rPr>
        <w:t>disp</w:t>
      </w:r>
      <w:proofErr w:type="spellEnd"/>
      <w:r w:rsidRPr="00827F24">
        <w:rPr>
          <w:rFonts w:ascii="Garamond" w:eastAsia="Times New Roman" w:hAnsi="Garamond" w:cs="Times New Roman"/>
          <w:color w:val="242424"/>
          <w:sz w:val="28"/>
          <w:szCs w:val="28"/>
          <w:bdr w:val="none" w:sz="0" w:space="0" w:color="auto" w:frame="1"/>
          <w:lang w:eastAsia="it-IT"/>
        </w:rPr>
        <w:t xml:space="preserve">. </w:t>
      </w:r>
      <w:proofErr w:type="spellStart"/>
      <w:r w:rsidRPr="00827F24">
        <w:rPr>
          <w:rFonts w:ascii="Garamond" w:eastAsia="Times New Roman" w:hAnsi="Garamond" w:cs="Times New Roman"/>
          <w:color w:val="242424"/>
          <w:sz w:val="28"/>
          <w:szCs w:val="28"/>
          <w:bdr w:val="none" w:sz="0" w:space="0" w:color="auto" w:frame="1"/>
          <w:lang w:eastAsia="it-IT"/>
        </w:rPr>
        <w:t>att</w:t>
      </w:r>
      <w:proofErr w:type="spellEnd"/>
      <w:r w:rsidRPr="00827F24">
        <w:rPr>
          <w:rFonts w:ascii="Garamond" w:eastAsia="Times New Roman" w:hAnsi="Garamond" w:cs="Times New Roman"/>
          <w:color w:val="242424"/>
          <w:sz w:val="28"/>
          <w:szCs w:val="28"/>
          <w:bdr w:val="none" w:sz="0" w:space="0" w:color="auto" w:frame="1"/>
          <w:lang w:eastAsia="it-IT"/>
        </w:rPr>
        <w:t xml:space="preserve">. </w:t>
      </w:r>
      <w:proofErr w:type="spellStart"/>
      <w:r w:rsidRPr="00827F24">
        <w:rPr>
          <w:rFonts w:ascii="Garamond" w:eastAsia="Times New Roman" w:hAnsi="Garamond" w:cs="Times New Roman"/>
          <w:color w:val="242424"/>
          <w:sz w:val="28"/>
          <w:szCs w:val="28"/>
          <w:bdr w:val="none" w:sz="0" w:space="0" w:color="auto" w:frame="1"/>
          <w:lang w:eastAsia="it-IT"/>
        </w:rPr>
        <w:t>c.p.c.</w:t>
      </w:r>
      <w:proofErr w:type="spellEnd"/>
      <w:r w:rsidRPr="00827F24">
        <w:rPr>
          <w:rFonts w:ascii="Garamond" w:eastAsia="Times New Roman" w:hAnsi="Garamond" w:cs="Times New Roman"/>
          <w:color w:val="242424"/>
          <w:sz w:val="28"/>
          <w:szCs w:val="28"/>
          <w:bdr w:val="none" w:sz="0" w:space="0" w:color="auto" w:frame="1"/>
          <w:lang w:eastAsia="it-IT"/>
        </w:rPr>
        <w:t>, e porrà in vendita i beni con le modalità della VENDITA TELEMATICA SINCRONA MISTA, ovvero sia con modalità telematica che con modalità cartacea.</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A) il delegato:</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1. verificherà se la vendita è stata disposta in uno o più lotti ed il prezzo a base d’asta degli stessi;</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2. stabilirà il termine non superiore a 120 giorni dalla comunicazione del presente provvedimento, per la presentazione delle offerte di acquisto per ciascun lotto e, comunque, avendo cura di </w:t>
      </w:r>
      <w:r w:rsidRPr="00827F24">
        <w:rPr>
          <w:rFonts w:ascii="Garamond" w:eastAsia="Times New Roman" w:hAnsi="Garamond" w:cs="Times New Roman"/>
          <w:color w:val="242424"/>
          <w:sz w:val="28"/>
          <w:szCs w:val="28"/>
          <w:bdr w:val="none" w:sz="0" w:space="0" w:color="auto" w:frame="1"/>
          <w:shd w:val="clear" w:color="auto" w:fill="FFFF00"/>
          <w:lang w:eastAsia="it-IT"/>
        </w:rPr>
        <w:t>espletare 3</w:t>
      </w:r>
      <w:r w:rsidRPr="00827F24">
        <w:rPr>
          <w:rFonts w:ascii="Garamond" w:eastAsia="Times New Roman" w:hAnsi="Garamond" w:cs="Times New Roman"/>
          <w:color w:val="242424"/>
          <w:sz w:val="28"/>
          <w:szCs w:val="28"/>
          <w:bdr w:val="none" w:sz="0" w:space="0" w:color="auto" w:frame="1"/>
          <w:lang w:eastAsia="it-IT"/>
        </w:rPr>
        <w:t> esperimenti di vendita all’anno;</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3. stabilirà il giorno, successivo alla scadenza del termine di cui al punto precedente, per la convocazione delle parti e degli offerenti davanti a sé per la deliberazione sull’offerta e per l’eventuale gara tra gli offerenti;</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xml:space="preserve">4. stabilirà per chi usufruirà della modalità di presentazione cartacea: il luogo di presentazione delle offerte (che dovranno essere presentate in busta chiusa secondo le modalità previste dall’art. 571 </w:t>
      </w:r>
      <w:proofErr w:type="spellStart"/>
      <w:r w:rsidRPr="00827F24">
        <w:rPr>
          <w:rFonts w:ascii="Garamond" w:eastAsia="Times New Roman" w:hAnsi="Garamond" w:cs="Times New Roman"/>
          <w:color w:val="242424"/>
          <w:sz w:val="28"/>
          <w:szCs w:val="28"/>
          <w:bdr w:val="none" w:sz="0" w:space="0" w:color="auto" w:frame="1"/>
          <w:lang w:eastAsia="it-IT"/>
        </w:rPr>
        <w:t>c.p.c.</w:t>
      </w:r>
      <w:proofErr w:type="spellEnd"/>
      <w:r w:rsidRPr="00827F24">
        <w:rPr>
          <w:rFonts w:ascii="Garamond" w:eastAsia="Times New Roman" w:hAnsi="Garamond" w:cs="Times New Roman"/>
          <w:color w:val="242424"/>
          <w:sz w:val="28"/>
          <w:szCs w:val="28"/>
          <w:bdr w:val="none" w:sz="0" w:space="0" w:color="auto" w:frame="1"/>
          <w:lang w:eastAsia="it-IT"/>
        </w:rPr>
        <w:t>) presso un suo recapito, indicando che la cauzione (in misura non inferiore al decimo del prezzo proposto) dovrà essere versata mediante assegno circolare o vaglia postale inserito nella busta chiusa contenente l’offerta; per chi usufruirà della modalità di presentazione telematica: il giorno e l’ora finale del deposito della stessa esclusivamente in via telematica, previa registrazione, all’interno del portale </w:t>
      </w:r>
      <w:hyperlink r:id="rId10" w:tgtFrame="_blank" w:history="1">
        <w:r w:rsidRPr="00827F24">
          <w:rPr>
            <w:rFonts w:ascii="Garamond" w:eastAsia="Times New Roman" w:hAnsi="Garamond" w:cs="Times New Roman"/>
            <w:color w:val="0563C1"/>
            <w:sz w:val="28"/>
            <w:szCs w:val="28"/>
            <w:u w:val="single"/>
            <w:bdr w:val="none" w:sz="0" w:space="0" w:color="auto" w:frame="1"/>
            <w:lang w:eastAsia="it-IT"/>
          </w:rPr>
          <w:t>http://venditepubbliche.giustizia.it</w:t>
        </w:r>
      </w:hyperlink>
      <w:r w:rsidRPr="00827F24">
        <w:rPr>
          <w:rFonts w:ascii="Garamond" w:eastAsia="Times New Roman" w:hAnsi="Garamond" w:cs="Times New Roman"/>
          <w:color w:val="242424"/>
          <w:sz w:val="28"/>
          <w:szCs w:val="28"/>
          <w:bdr w:val="none" w:sz="0" w:space="0" w:color="auto" w:frame="1"/>
          <w:lang w:eastAsia="it-IT"/>
        </w:rPr>
        <w:t>, secondo le modalità meglio precisate nell’avviso di vendita anche per quanto riguarda la cauzione;</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proofErr w:type="gramStart"/>
      <w:r w:rsidRPr="00827F24">
        <w:rPr>
          <w:rFonts w:ascii="Garamond" w:eastAsia="Times New Roman" w:hAnsi="Garamond" w:cs="Times New Roman"/>
          <w:color w:val="242424"/>
          <w:sz w:val="28"/>
          <w:szCs w:val="28"/>
          <w:bdr w:val="none" w:sz="0" w:space="0" w:color="auto" w:frame="1"/>
          <w:lang w:eastAsia="it-IT"/>
        </w:rPr>
        <w:lastRenderedPageBreak/>
        <w:t>per</w:t>
      </w:r>
      <w:proofErr w:type="gramEnd"/>
      <w:r w:rsidRPr="00827F24">
        <w:rPr>
          <w:rFonts w:ascii="Garamond" w:eastAsia="Times New Roman" w:hAnsi="Garamond" w:cs="Times New Roman"/>
          <w:color w:val="242424"/>
          <w:sz w:val="28"/>
          <w:szCs w:val="28"/>
          <w:bdr w:val="none" w:sz="0" w:space="0" w:color="auto" w:frame="1"/>
          <w:lang w:eastAsia="it-IT"/>
        </w:rPr>
        <w:t xml:space="preserve"> entrambe le tipologie di vendita le offerte di acquisto dovranno pervenire dagli offerenti entro le ore 12.00 del giorno non festivo antecedente a quello fissato per la vendita;</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5. stabilirà il modo ed indicherà in 120 giorni non prorogabili, NON SOGGETTI A SOSPENSIONE FERIALE, il termine per il versamento del prezzo da effettuarsi su conto corrente intestato alla procedura da aprire a cura del delegato presso la banca sopra indicata; nei casi in cui il GE ha disposto l’applicazione dell’art. 41 T.U.B. il delegato, raccordandosi con il creditore fondiario, indicherà nell’avviso di vendita  quale percentuale di saldo prezzo dovrà essere versata dall’aggiudicatario direttamente al creditore fondiario e quale percentuale dovrà essere versata sul conto della procedura. Qualora il fondiario non indichi per tempo ove versare le somme tale indicazione non verrà fatta in sede di avviso di vendita ma post aggiudicazione ed in pendenza di saldo prezzo.</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6. redigerà un avviso di vendita contenente tutti i dati che possono interessare il pubblico e provvederà ad effettuare la pubblicità sul portale delle vendite pubbliche e con le modalità sotto precisate;</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7. effettuerà la pubblicità nei termini e modi sopra indicati controllando l’oscuramento del nome del debitore e di ogni altro dato personale idoneo a rivelare l'identità di quest'ultimo e di eventuali soggetti terzi, come disposto nel provvedimento del Garante per la protezione dei dati personali in data 07/02/2008.</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Il delegato dovrà specificare, nell’avviso di vendita:</w:t>
      </w:r>
    </w:p>
    <w:p w:rsidR="00827F24" w:rsidRPr="00827F24" w:rsidRDefault="00827F24" w:rsidP="00827F24">
      <w:pPr>
        <w:shd w:val="clear" w:color="auto" w:fill="FFFFFF"/>
        <w:spacing w:after="0" w:line="240" w:lineRule="auto"/>
        <w:ind w:left="1080" w:hanging="720"/>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i.</w:t>
      </w:r>
      <w:r w:rsidRPr="00827F24">
        <w:rPr>
          <w:rFonts w:ascii="Times New Roman" w:eastAsia="Times New Roman" w:hAnsi="Times New Roman" w:cs="Times New Roman"/>
          <w:color w:val="242424"/>
          <w:sz w:val="14"/>
          <w:szCs w:val="14"/>
          <w:bdr w:val="none" w:sz="0" w:space="0" w:color="auto" w:frame="1"/>
          <w:lang w:eastAsia="it-IT"/>
        </w:rPr>
        <w:t>                    </w:t>
      </w:r>
      <w:proofErr w:type="gramStart"/>
      <w:r w:rsidRPr="00827F24">
        <w:rPr>
          <w:rFonts w:ascii="Garamond" w:eastAsia="Times New Roman" w:hAnsi="Garamond" w:cs="Times New Roman"/>
          <w:color w:val="242424"/>
          <w:sz w:val="28"/>
          <w:szCs w:val="28"/>
          <w:bdr w:val="none" w:sz="0" w:space="0" w:color="auto" w:frame="1"/>
          <w:lang w:eastAsia="it-IT"/>
        </w:rPr>
        <w:t>che</w:t>
      </w:r>
      <w:proofErr w:type="gramEnd"/>
      <w:r w:rsidRPr="00827F24">
        <w:rPr>
          <w:rFonts w:ascii="Garamond" w:eastAsia="Times New Roman" w:hAnsi="Garamond" w:cs="Times New Roman"/>
          <w:color w:val="242424"/>
          <w:sz w:val="28"/>
          <w:szCs w:val="28"/>
          <w:bdr w:val="none" w:sz="0" w:space="0" w:color="auto" w:frame="1"/>
          <w:lang w:eastAsia="it-IT"/>
        </w:rPr>
        <w:t xml:space="preserve"> tutte le attività, che a norma degli artt. 571 e </w:t>
      </w:r>
      <w:proofErr w:type="spellStart"/>
      <w:r w:rsidRPr="00827F24">
        <w:rPr>
          <w:rFonts w:ascii="Garamond" w:eastAsia="Times New Roman" w:hAnsi="Garamond" w:cs="Times New Roman"/>
          <w:color w:val="242424"/>
          <w:sz w:val="28"/>
          <w:szCs w:val="28"/>
          <w:bdr w:val="none" w:sz="0" w:space="0" w:color="auto" w:frame="1"/>
          <w:lang w:eastAsia="it-IT"/>
        </w:rPr>
        <w:t>ss</w:t>
      </w:r>
      <w:proofErr w:type="spellEnd"/>
      <w:r w:rsidRPr="00827F24">
        <w:rPr>
          <w:rFonts w:ascii="Garamond" w:eastAsia="Times New Roman" w:hAnsi="Garamond" w:cs="Times New Roman"/>
          <w:color w:val="242424"/>
          <w:sz w:val="28"/>
          <w:szCs w:val="28"/>
          <w:bdr w:val="none" w:sz="0" w:space="0" w:color="auto" w:frame="1"/>
          <w:lang w:eastAsia="it-IT"/>
        </w:rPr>
        <w:t xml:space="preserve"> </w:t>
      </w:r>
      <w:proofErr w:type="spellStart"/>
      <w:r w:rsidRPr="00827F24">
        <w:rPr>
          <w:rFonts w:ascii="Garamond" w:eastAsia="Times New Roman" w:hAnsi="Garamond" w:cs="Times New Roman"/>
          <w:color w:val="242424"/>
          <w:sz w:val="28"/>
          <w:szCs w:val="28"/>
          <w:bdr w:val="none" w:sz="0" w:space="0" w:color="auto" w:frame="1"/>
          <w:lang w:eastAsia="it-IT"/>
        </w:rPr>
        <w:t>c.p.c.</w:t>
      </w:r>
      <w:proofErr w:type="spellEnd"/>
      <w:r w:rsidRPr="00827F24">
        <w:rPr>
          <w:rFonts w:ascii="Garamond" w:eastAsia="Times New Roman" w:hAnsi="Garamond" w:cs="Times New Roman"/>
          <w:color w:val="242424"/>
          <w:sz w:val="28"/>
          <w:szCs w:val="28"/>
          <w:bdr w:val="none" w:sz="0" w:space="0" w:color="auto" w:frame="1"/>
          <w:lang w:eastAsia="it-IT"/>
        </w:rPr>
        <w:t xml:space="preserve"> devono essere compiute in cancelleria, o davanti al giudice dell’esecuzione, o dal cancelliere o dal giudice dell’esecuzione, sono eseguite dal professionista delegato presso il recapito dallo stesso fornito;</w:t>
      </w:r>
    </w:p>
    <w:p w:rsidR="00827F24" w:rsidRPr="00827F24" w:rsidRDefault="00827F24" w:rsidP="00827F24">
      <w:pPr>
        <w:shd w:val="clear" w:color="auto" w:fill="FFFFFF"/>
        <w:spacing w:after="0" w:line="240" w:lineRule="auto"/>
        <w:ind w:left="1080" w:hanging="720"/>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ii.</w:t>
      </w:r>
      <w:r w:rsidRPr="00827F24">
        <w:rPr>
          <w:rFonts w:ascii="Times New Roman" w:eastAsia="Times New Roman" w:hAnsi="Times New Roman" w:cs="Times New Roman"/>
          <w:color w:val="242424"/>
          <w:sz w:val="14"/>
          <w:szCs w:val="14"/>
          <w:bdr w:val="none" w:sz="0" w:space="0" w:color="auto" w:frame="1"/>
          <w:lang w:eastAsia="it-IT"/>
        </w:rPr>
        <w:t>                  </w:t>
      </w:r>
      <w:r w:rsidRPr="00827F24">
        <w:rPr>
          <w:rFonts w:ascii="Garamond" w:eastAsia="Times New Roman" w:hAnsi="Garamond" w:cs="Times New Roman"/>
          <w:color w:val="242424"/>
          <w:sz w:val="28"/>
          <w:szCs w:val="28"/>
          <w:bdr w:val="none" w:sz="0" w:space="0" w:color="auto" w:frame="1"/>
          <w:lang w:eastAsia="it-IT"/>
        </w:rPr>
        <w:t>che sono a carico della parte aggiudicataria le tasse ed imposte di vendita, il cui importo dovrà essere determinato a cura del delegato e versato dall’aggiudicatario unitamente al saldo del prezzo;</w:t>
      </w:r>
    </w:p>
    <w:p w:rsidR="00827F24" w:rsidRPr="00827F24" w:rsidRDefault="00827F24" w:rsidP="00827F24">
      <w:pPr>
        <w:shd w:val="clear" w:color="auto" w:fill="FFFFFF"/>
        <w:spacing w:after="0" w:line="240" w:lineRule="auto"/>
        <w:ind w:left="1080" w:hanging="720"/>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iii.</w:t>
      </w:r>
      <w:r w:rsidRPr="00827F24">
        <w:rPr>
          <w:rFonts w:ascii="Times New Roman" w:eastAsia="Times New Roman" w:hAnsi="Times New Roman" w:cs="Times New Roman"/>
          <w:color w:val="242424"/>
          <w:sz w:val="14"/>
          <w:szCs w:val="14"/>
          <w:bdr w:val="none" w:sz="0" w:space="0" w:color="auto" w:frame="1"/>
          <w:lang w:eastAsia="it-IT"/>
        </w:rPr>
        <w:t>                </w:t>
      </w:r>
      <w:r w:rsidRPr="00827F24">
        <w:rPr>
          <w:rFonts w:ascii="Garamond" w:eastAsia="Times New Roman" w:hAnsi="Garamond" w:cs="Times New Roman"/>
          <w:color w:val="242424"/>
          <w:sz w:val="28"/>
          <w:szCs w:val="28"/>
          <w:bdr w:val="none" w:sz="0" w:space="0" w:color="auto" w:frame="1"/>
          <w:lang w:eastAsia="it-IT"/>
        </w:rPr>
        <w:t>il nominativo del custode, nominato dal giudice con separato provvedimento, e il recapito dello stesso nonché il numero di telefono;</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B) esaminerà le offerte nel giorno indicato al precedente punto 3), procedendo secondo le seguenti direttive:</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Symbol" w:eastAsia="Times New Roman" w:hAnsi="Symbol" w:cs="Times New Roman"/>
          <w:color w:val="242424"/>
          <w:sz w:val="28"/>
          <w:szCs w:val="28"/>
          <w:bdr w:val="none" w:sz="0" w:space="0" w:color="auto" w:frame="1"/>
          <w:lang w:eastAsia="it-IT"/>
        </w:rPr>
        <w:t></w:t>
      </w:r>
      <w:r w:rsidRPr="00827F24">
        <w:rPr>
          <w:rFonts w:ascii="Garamond" w:eastAsia="Times New Roman" w:hAnsi="Garamond" w:cs="Times New Roman"/>
          <w:color w:val="242424"/>
          <w:sz w:val="28"/>
          <w:szCs w:val="28"/>
          <w:bdr w:val="none" w:sz="0" w:space="0" w:color="auto" w:frame="1"/>
          <w:lang w:eastAsia="it-IT"/>
        </w:rPr>
        <w:t> </w:t>
      </w:r>
      <w:proofErr w:type="gramStart"/>
      <w:r w:rsidRPr="00827F24">
        <w:rPr>
          <w:rFonts w:ascii="Garamond" w:eastAsia="Times New Roman" w:hAnsi="Garamond" w:cs="Times New Roman"/>
          <w:color w:val="242424"/>
          <w:sz w:val="28"/>
          <w:szCs w:val="28"/>
          <w:bdr w:val="none" w:sz="0" w:space="0" w:color="auto" w:frame="1"/>
          <w:lang w:eastAsia="it-IT"/>
        </w:rPr>
        <w:t>saranno</w:t>
      </w:r>
      <w:proofErr w:type="gramEnd"/>
      <w:r w:rsidRPr="00827F24">
        <w:rPr>
          <w:rFonts w:ascii="Garamond" w:eastAsia="Times New Roman" w:hAnsi="Garamond" w:cs="Times New Roman"/>
          <w:color w:val="242424"/>
          <w:sz w:val="28"/>
          <w:szCs w:val="28"/>
          <w:bdr w:val="none" w:sz="0" w:space="0" w:color="auto" w:frame="1"/>
          <w:lang w:eastAsia="it-IT"/>
        </w:rPr>
        <w:t xml:space="preserve"> dichiarate inefficaci: le offerte pervenute oltre il termine di cui al precedente punto 2); le offerte inferiori di oltre un quarto al valore dell’immobile come sopra determinato; le offerte non accompagnate da cauzione prestata con le modalità di cui al precedente punto 4);</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Symbol" w:eastAsia="Times New Roman" w:hAnsi="Symbol" w:cs="Times New Roman"/>
          <w:color w:val="242424"/>
          <w:sz w:val="28"/>
          <w:szCs w:val="28"/>
          <w:bdr w:val="none" w:sz="0" w:space="0" w:color="auto" w:frame="1"/>
          <w:lang w:eastAsia="it-IT"/>
        </w:rPr>
        <w:t></w:t>
      </w:r>
      <w:r w:rsidRPr="00827F24">
        <w:rPr>
          <w:rFonts w:ascii="Garamond" w:eastAsia="Times New Roman" w:hAnsi="Garamond" w:cs="Times New Roman"/>
          <w:color w:val="242424"/>
          <w:sz w:val="28"/>
          <w:szCs w:val="28"/>
          <w:bdr w:val="none" w:sz="0" w:space="0" w:color="auto" w:frame="1"/>
          <w:lang w:eastAsia="it-IT"/>
        </w:rPr>
        <w:t xml:space="preserve"> PER IL CASO DI PRESENZA DI UNA SOLA OFFERTA: - se l’offerta è pari o superiore al valore dell’immobile come precedentemente stabilito la stessa è senz’altro accolta; - se il prezzo offerto è inferiore rispetto al prezzo stabilito in misura non superiore ad un quarto, l’offerta è accolta salvo che il delegato non ritenga di rimettere gli atti al GE evidenziando e motivando sull’esistenza di una seria possibilità di conseguire un prezzo maggiore con una nuova vendita; sempre che non siano state presentate istanze di assegnazione (art. 572 </w:t>
      </w:r>
      <w:proofErr w:type="spellStart"/>
      <w:r w:rsidRPr="00827F24">
        <w:rPr>
          <w:rFonts w:ascii="Garamond" w:eastAsia="Times New Roman" w:hAnsi="Garamond" w:cs="Times New Roman"/>
          <w:color w:val="242424"/>
          <w:sz w:val="28"/>
          <w:szCs w:val="28"/>
          <w:bdr w:val="none" w:sz="0" w:space="0" w:color="auto" w:frame="1"/>
          <w:lang w:eastAsia="it-IT"/>
        </w:rPr>
        <w:t>c.p.c.</w:t>
      </w:r>
      <w:proofErr w:type="spellEnd"/>
      <w:r w:rsidRPr="00827F24">
        <w:rPr>
          <w:rFonts w:ascii="Garamond" w:eastAsia="Times New Roman" w:hAnsi="Garamond" w:cs="Times New Roman"/>
          <w:color w:val="242424"/>
          <w:sz w:val="28"/>
          <w:szCs w:val="28"/>
          <w:bdr w:val="none" w:sz="0" w:space="0" w:color="auto" w:frame="1"/>
          <w:lang w:eastAsia="it-IT"/>
        </w:rPr>
        <w:t>);</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Symbol" w:eastAsia="Times New Roman" w:hAnsi="Symbol" w:cs="Times New Roman"/>
          <w:color w:val="242424"/>
          <w:sz w:val="28"/>
          <w:szCs w:val="28"/>
          <w:bdr w:val="none" w:sz="0" w:space="0" w:color="auto" w:frame="1"/>
          <w:lang w:eastAsia="it-IT"/>
        </w:rPr>
        <w:t></w:t>
      </w:r>
      <w:r w:rsidRPr="00827F24">
        <w:rPr>
          <w:rFonts w:ascii="Garamond" w:eastAsia="Times New Roman" w:hAnsi="Garamond" w:cs="Times New Roman"/>
          <w:color w:val="242424"/>
          <w:sz w:val="28"/>
          <w:szCs w:val="28"/>
          <w:bdr w:val="none" w:sz="0" w:space="0" w:color="auto" w:frame="1"/>
          <w:lang w:eastAsia="it-IT"/>
        </w:rPr>
        <w:t> </w:t>
      </w:r>
      <w:r w:rsidRPr="00827F24">
        <w:rPr>
          <w:rFonts w:ascii="Garamond" w:eastAsia="Times New Roman" w:hAnsi="Garamond" w:cs="Times New Roman"/>
          <w:color w:val="242424"/>
          <w:sz w:val="28"/>
          <w:szCs w:val="28"/>
          <w:bdr w:val="none" w:sz="0" w:space="0" w:color="auto" w:frame="1"/>
          <w:shd w:val="clear" w:color="auto" w:fill="FFFF00"/>
          <w:lang w:eastAsia="it-IT"/>
        </w:rPr>
        <w:t xml:space="preserve">PER IL CASO DI PRESENZA DI PIU’ OFFERTE: - sempre e comunque il delegato inviterà gli offerenti ad una gara sull’offerta più alta; il delegato aggiudicherà il bene al </w:t>
      </w:r>
      <w:r w:rsidRPr="00827F24">
        <w:rPr>
          <w:rFonts w:ascii="Garamond" w:eastAsia="Times New Roman" w:hAnsi="Garamond" w:cs="Times New Roman"/>
          <w:color w:val="242424"/>
          <w:sz w:val="28"/>
          <w:szCs w:val="28"/>
          <w:bdr w:val="none" w:sz="0" w:space="0" w:color="auto" w:frame="1"/>
          <w:shd w:val="clear" w:color="auto" w:fill="FFFF00"/>
          <w:lang w:eastAsia="it-IT"/>
        </w:rPr>
        <w:lastRenderedPageBreak/>
        <w:t>maggior offerente. Per il caso di assenza di rilanci e presenza di offerte di uguale valore il delegato provvederà ad aggiudicare il bene tenendo conto dell’entità del prezzo, delle cauzioni presentate, delle modalità e dei tempi di pagamento e di ogni altro elemento utile. Se tutte le offerte, tenendo conto dei parametri sopra indicati, fossero di uguale valore il delegato aggiudicherà il bene all’offerta presentata per prima.</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shd w:val="clear" w:color="auto" w:fill="FFFF00"/>
          <w:lang w:eastAsia="it-IT"/>
        </w:rPr>
        <w:t xml:space="preserve">Il delegato procederà sempre e comunque all’aggiudicazione del bene salvo il caso in cui, anche a seguito di gara tra gli offerenti, non si raggiunga il prezzo base in presenza di istanza di assegnazione (art. 573, comma 2, </w:t>
      </w:r>
      <w:proofErr w:type="spellStart"/>
      <w:r w:rsidRPr="00827F24">
        <w:rPr>
          <w:rFonts w:ascii="Garamond" w:eastAsia="Times New Roman" w:hAnsi="Garamond" w:cs="Times New Roman"/>
          <w:color w:val="242424"/>
          <w:sz w:val="28"/>
          <w:szCs w:val="28"/>
          <w:bdr w:val="none" w:sz="0" w:space="0" w:color="auto" w:frame="1"/>
          <w:shd w:val="clear" w:color="auto" w:fill="FFFF00"/>
          <w:lang w:eastAsia="it-IT"/>
        </w:rPr>
        <w:t>c.p.c.</w:t>
      </w:r>
      <w:proofErr w:type="spellEnd"/>
      <w:r w:rsidRPr="00827F24">
        <w:rPr>
          <w:rFonts w:ascii="Garamond" w:eastAsia="Times New Roman" w:hAnsi="Garamond" w:cs="Times New Roman"/>
          <w:color w:val="242424"/>
          <w:sz w:val="28"/>
          <w:szCs w:val="28"/>
          <w:bdr w:val="none" w:sz="0" w:space="0" w:color="auto" w:frame="1"/>
          <w:shd w:val="clear" w:color="auto" w:fill="FFFF00"/>
          <w:lang w:eastAsia="it-IT"/>
        </w:rPr>
        <w:t>).</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Symbol" w:eastAsia="Times New Roman" w:hAnsi="Symbol" w:cs="Times New Roman"/>
          <w:color w:val="242424"/>
          <w:sz w:val="28"/>
          <w:szCs w:val="28"/>
          <w:bdr w:val="none" w:sz="0" w:space="0" w:color="auto" w:frame="1"/>
          <w:lang w:eastAsia="it-IT"/>
        </w:rPr>
        <w:t></w:t>
      </w:r>
      <w:r w:rsidRPr="00827F24">
        <w:rPr>
          <w:rFonts w:ascii="Garamond" w:eastAsia="Times New Roman" w:hAnsi="Garamond" w:cs="Times New Roman"/>
          <w:color w:val="242424"/>
          <w:sz w:val="28"/>
          <w:szCs w:val="28"/>
          <w:bdr w:val="none" w:sz="0" w:space="0" w:color="auto" w:frame="1"/>
          <w:lang w:eastAsia="it-IT"/>
        </w:rPr>
        <w:t> </w:t>
      </w:r>
      <w:proofErr w:type="gramStart"/>
      <w:r w:rsidRPr="00827F24">
        <w:rPr>
          <w:rFonts w:ascii="Garamond" w:eastAsia="Times New Roman" w:hAnsi="Garamond" w:cs="Times New Roman"/>
          <w:color w:val="242424"/>
          <w:sz w:val="28"/>
          <w:szCs w:val="28"/>
          <w:bdr w:val="none" w:sz="0" w:space="0" w:color="auto" w:frame="1"/>
          <w:lang w:eastAsia="it-IT"/>
        </w:rPr>
        <w:t>redigerà</w:t>
      </w:r>
      <w:proofErr w:type="gramEnd"/>
      <w:r w:rsidRPr="00827F24">
        <w:rPr>
          <w:rFonts w:ascii="Garamond" w:eastAsia="Times New Roman" w:hAnsi="Garamond" w:cs="Times New Roman"/>
          <w:color w:val="242424"/>
          <w:sz w:val="28"/>
          <w:szCs w:val="28"/>
          <w:bdr w:val="none" w:sz="0" w:space="0" w:color="auto" w:frame="1"/>
          <w:lang w:eastAsia="it-IT"/>
        </w:rPr>
        <w:t xml:space="preserve"> il verbale relativo alle suddette operazioni;</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xml:space="preserve">C) in tutti i casi di asta deserta, e per il caso di mancanza di provvedimenti di assegnazione ex artt. 588 e 589 </w:t>
      </w:r>
      <w:proofErr w:type="spellStart"/>
      <w:r w:rsidRPr="00827F24">
        <w:rPr>
          <w:rFonts w:ascii="Garamond" w:eastAsia="Times New Roman" w:hAnsi="Garamond" w:cs="Times New Roman"/>
          <w:color w:val="242424"/>
          <w:sz w:val="28"/>
          <w:szCs w:val="28"/>
          <w:bdr w:val="none" w:sz="0" w:space="0" w:color="auto" w:frame="1"/>
          <w:lang w:eastAsia="it-IT"/>
        </w:rPr>
        <w:t>c.p.c.</w:t>
      </w:r>
      <w:proofErr w:type="spellEnd"/>
      <w:r w:rsidRPr="00827F24">
        <w:rPr>
          <w:rFonts w:ascii="Garamond" w:eastAsia="Times New Roman" w:hAnsi="Garamond" w:cs="Times New Roman"/>
          <w:color w:val="242424"/>
          <w:sz w:val="28"/>
          <w:szCs w:val="28"/>
          <w:bdr w:val="none" w:sz="0" w:space="0" w:color="auto" w:frame="1"/>
          <w:lang w:eastAsia="it-IT"/>
        </w:rPr>
        <w:t>, provvederà a fissare le date delle ulteriori vendite avanti a se, entro 120 giorni dalla data dell’infruttuoso esperimento di vendita, con abbassamento del prezzo di 1/4 secondo le modalità di cui sopra.</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xml:space="preserve">D) Relazionerà, con atto telematico da inviarsi ogni sei mesi (secondo il modello adottato dall’ufficio) a decorrere dalla scadenza della relazione preliminare, sulle attività effettivamente compiute (numeri di esperimenti, valori di asta, ragioni della mancata vendita, sui costi maturati e previa acquisizione di relazione del custode, sulle condizioni del bene ed ogni altra indicazione ritenuta utile); per il caso di 3a asta deserta rimetterà gli atti al GE per le valutazioni di competenza; rimetterà gli atti al GE, anche per le valutazioni di cui all’art. 164-bis </w:t>
      </w:r>
      <w:proofErr w:type="spellStart"/>
      <w:r w:rsidRPr="00827F24">
        <w:rPr>
          <w:rFonts w:ascii="Garamond" w:eastAsia="Times New Roman" w:hAnsi="Garamond" w:cs="Times New Roman"/>
          <w:color w:val="242424"/>
          <w:sz w:val="28"/>
          <w:szCs w:val="28"/>
          <w:bdr w:val="none" w:sz="0" w:space="0" w:color="auto" w:frame="1"/>
          <w:lang w:eastAsia="it-IT"/>
        </w:rPr>
        <w:t>disp</w:t>
      </w:r>
      <w:proofErr w:type="spellEnd"/>
      <w:r w:rsidRPr="00827F24">
        <w:rPr>
          <w:rFonts w:ascii="Garamond" w:eastAsia="Times New Roman" w:hAnsi="Garamond" w:cs="Times New Roman"/>
          <w:color w:val="242424"/>
          <w:sz w:val="28"/>
          <w:szCs w:val="28"/>
          <w:bdr w:val="none" w:sz="0" w:space="0" w:color="auto" w:frame="1"/>
          <w:lang w:eastAsia="it-IT"/>
        </w:rPr>
        <w:t xml:space="preserve">. </w:t>
      </w:r>
      <w:proofErr w:type="spellStart"/>
      <w:r w:rsidRPr="00827F24">
        <w:rPr>
          <w:rFonts w:ascii="Garamond" w:eastAsia="Times New Roman" w:hAnsi="Garamond" w:cs="Times New Roman"/>
          <w:color w:val="242424"/>
          <w:sz w:val="28"/>
          <w:szCs w:val="28"/>
          <w:bdr w:val="none" w:sz="0" w:space="0" w:color="auto" w:frame="1"/>
          <w:lang w:eastAsia="it-IT"/>
        </w:rPr>
        <w:t>Att</w:t>
      </w:r>
      <w:proofErr w:type="spellEnd"/>
      <w:r w:rsidRPr="00827F24">
        <w:rPr>
          <w:rFonts w:ascii="Garamond" w:eastAsia="Times New Roman" w:hAnsi="Garamond" w:cs="Times New Roman"/>
          <w:color w:val="242424"/>
          <w:sz w:val="28"/>
          <w:szCs w:val="28"/>
          <w:bdr w:val="none" w:sz="0" w:space="0" w:color="auto" w:frame="1"/>
          <w:lang w:eastAsia="it-IT"/>
        </w:rPr>
        <w:t xml:space="preserve">. </w:t>
      </w:r>
      <w:proofErr w:type="spellStart"/>
      <w:r w:rsidRPr="00827F24">
        <w:rPr>
          <w:rFonts w:ascii="Garamond" w:eastAsia="Times New Roman" w:hAnsi="Garamond" w:cs="Times New Roman"/>
          <w:color w:val="242424"/>
          <w:sz w:val="28"/>
          <w:szCs w:val="28"/>
          <w:bdr w:val="none" w:sz="0" w:space="0" w:color="auto" w:frame="1"/>
          <w:lang w:eastAsia="it-IT"/>
        </w:rPr>
        <w:t>C.p.c.</w:t>
      </w:r>
      <w:proofErr w:type="spellEnd"/>
      <w:r w:rsidRPr="00827F24">
        <w:rPr>
          <w:rFonts w:ascii="Garamond" w:eastAsia="Times New Roman" w:hAnsi="Garamond" w:cs="Times New Roman"/>
          <w:color w:val="242424"/>
          <w:sz w:val="28"/>
          <w:szCs w:val="28"/>
          <w:bdr w:val="none" w:sz="0" w:space="0" w:color="auto" w:frame="1"/>
          <w:lang w:eastAsia="it-IT"/>
        </w:rPr>
        <w:t>, comunque, qualora il bene dovesse essere posto in vendita ad un prezzo inferiore all’80% del prezzo di stima e, comunque, inferiore ad </w:t>
      </w:r>
      <w:r w:rsidRPr="00827F24">
        <w:rPr>
          <w:rFonts w:ascii="Garamond" w:eastAsia="Times New Roman" w:hAnsi="Garamond" w:cs="Times New Roman"/>
          <w:caps/>
          <w:color w:val="242424"/>
          <w:sz w:val="28"/>
          <w:szCs w:val="28"/>
          <w:bdr w:val="none" w:sz="0" w:space="0" w:color="auto" w:frame="1"/>
          <w:lang w:eastAsia="it-IT"/>
        </w:rPr>
        <w:t>€ 10.000,00</w:t>
      </w:r>
      <w:r w:rsidRPr="00827F24">
        <w:rPr>
          <w:rFonts w:ascii="Garamond" w:eastAsia="Times New Roman" w:hAnsi="Garamond" w:cs="Times New Roman"/>
          <w:color w:val="242424"/>
          <w:sz w:val="28"/>
          <w:szCs w:val="28"/>
          <w:bdr w:val="none" w:sz="0" w:space="0" w:color="auto" w:frame="1"/>
          <w:lang w:eastAsia="it-IT"/>
        </w:rPr>
        <w:t>;</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xml:space="preserve">D.1) il delegato relazionerà sempre e comunque al GE ogni qualvolta le situazioni del caso concreto evidenzino un’ipotesi di attivazione del procedimento di </w:t>
      </w:r>
      <w:proofErr w:type="spellStart"/>
      <w:r w:rsidRPr="00827F24">
        <w:rPr>
          <w:rFonts w:ascii="Garamond" w:eastAsia="Times New Roman" w:hAnsi="Garamond" w:cs="Times New Roman"/>
          <w:color w:val="242424"/>
          <w:sz w:val="28"/>
          <w:szCs w:val="28"/>
          <w:bdr w:val="none" w:sz="0" w:space="0" w:color="auto" w:frame="1"/>
          <w:lang w:eastAsia="it-IT"/>
        </w:rPr>
        <w:t>antieconomicità</w:t>
      </w:r>
      <w:proofErr w:type="spellEnd"/>
      <w:r w:rsidRPr="00827F24">
        <w:rPr>
          <w:rFonts w:ascii="Garamond" w:eastAsia="Times New Roman" w:hAnsi="Garamond" w:cs="Times New Roman"/>
          <w:color w:val="242424"/>
          <w:sz w:val="28"/>
          <w:szCs w:val="28"/>
          <w:bdr w:val="none" w:sz="0" w:space="0" w:color="auto" w:frame="1"/>
          <w:lang w:eastAsia="it-IT"/>
        </w:rPr>
        <w:t xml:space="preserve"> (immobili abusivi </w:t>
      </w:r>
      <w:proofErr w:type="spellStart"/>
      <w:r w:rsidRPr="00827F24">
        <w:rPr>
          <w:rFonts w:ascii="Garamond" w:eastAsia="Times New Roman" w:hAnsi="Garamond" w:cs="Times New Roman"/>
          <w:color w:val="242424"/>
          <w:sz w:val="28"/>
          <w:szCs w:val="28"/>
          <w:bdr w:val="none" w:sz="0" w:space="0" w:color="auto" w:frame="1"/>
          <w:lang w:eastAsia="it-IT"/>
        </w:rPr>
        <w:t>ecc</w:t>
      </w:r>
      <w:proofErr w:type="spellEnd"/>
      <w:r w:rsidRPr="00827F24">
        <w:rPr>
          <w:rFonts w:ascii="Garamond" w:eastAsia="Times New Roman" w:hAnsi="Garamond" w:cs="Times New Roman"/>
          <w:color w:val="242424"/>
          <w:sz w:val="28"/>
          <w:szCs w:val="28"/>
          <w:bdr w:val="none" w:sz="0" w:space="0" w:color="auto" w:frame="1"/>
          <w:lang w:eastAsia="it-IT"/>
        </w:rPr>
        <w:t>).</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xml:space="preserve">E) il delegato provvederà ad autorizzare l’assunzione dei debiti da parte dell’aggiudicatario o dell’assegnatario a norma dell’art. 508 </w:t>
      </w:r>
      <w:proofErr w:type="spellStart"/>
      <w:r w:rsidRPr="00827F24">
        <w:rPr>
          <w:rFonts w:ascii="Garamond" w:eastAsia="Times New Roman" w:hAnsi="Garamond" w:cs="Times New Roman"/>
          <w:color w:val="242424"/>
          <w:sz w:val="28"/>
          <w:szCs w:val="28"/>
          <w:bdr w:val="none" w:sz="0" w:space="0" w:color="auto" w:frame="1"/>
          <w:lang w:eastAsia="it-IT"/>
        </w:rPr>
        <w:t>c.p.c.</w:t>
      </w:r>
      <w:proofErr w:type="spellEnd"/>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F) il delegato richiederà all’aggiudicatario unitamente al versamento del saldo prezzo, il versamento di una somma pari al 15% del prezzo offerto necessario per il pagamento delle imposte e spese di trasferimento (provvedendo tempestivamente a restituire l’eccedenza all’acquirente, salvo specifica istanza, da autorizzare da parte del GE, in cui venga documentata l’irragionevolezza della quantificazione del fondo spese richiesto e si chieda il versamento di una somma minore: ad esempio acquisto prima casa per immobili di grande valore);</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F1) il delegato provvederà a predisporre il decreto di trasferimento, senza indugio e comunque entro 30 giorni dal versamento del saldo prezzo e delle spese di trasferimento oppure a dare tempestivo avviso al giudice del mancato versamento del prezzo e/o delle spese di trasferimento;</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G) predisposta la bozza di decreto il delegato depositerà la stessa in formato telematico e in formato cartaceo presso la cancelleria del giudice dell’Esecuzione, per la sua sottoscrizione, avendo cura di aver depositato in via telematica l’avviso di vendita, il verbale delle relative operazioni, la prova della pubblicità effettuata e del saldo prezzo, unitamente alle copia in via cartacea delle visure catastali ventennali e le ispezioni ipotecarie sull’immobile aggiudicato aggiornate, secondo le istruzioni approvate dalla sezione;</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lastRenderedPageBreak/>
        <w:t xml:space="preserve">H) entro 30 giorni dalla sottoscrizione del decreto da parte del giudice, il delegato eseguirà le formalità di cui all’art. 591-bis comma 2 n. 11 </w:t>
      </w:r>
      <w:proofErr w:type="spellStart"/>
      <w:r w:rsidRPr="00827F24">
        <w:rPr>
          <w:rFonts w:ascii="Garamond" w:eastAsia="Times New Roman" w:hAnsi="Garamond" w:cs="Times New Roman"/>
          <w:color w:val="242424"/>
          <w:sz w:val="28"/>
          <w:szCs w:val="28"/>
          <w:bdr w:val="none" w:sz="0" w:space="0" w:color="auto" w:frame="1"/>
          <w:lang w:eastAsia="it-IT"/>
        </w:rPr>
        <w:t>c.p.c.</w:t>
      </w:r>
      <w:proofErr w:type="spellEnd"/>
      <w:r w:rsidRPr="00827F24">
        <w:rPr>
          <w:rFonts w:ascii="Garamond" w:eastAsia="Times New Roman" w:hAnsi="Garamond" w:cs="Times New Roman"/>
          <w:color w:val="242424"/>
          <w:sz w:val="28"/>
          <w:szCs w:val="28"/>
          <w:bdr w:val="none" w:sz="0" w:space="0" w:color="auto" w:frame="1"/>
          <w:lang w:eastAsia="it-IT"/>
        </w:rPr>
        <w:t xml:space="preserve"> e invitando contestualmente i creditori a depositare le note riepilogative dei crediti in 20 giorni (se non già depositate precedentemente). Con il deposito del progetto di distribuzione depositerà prova dei suddetti adempimenti;</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I) il delegato provvederà a prelevare dal conto intestato alla procedura le somme occorrenti per il pagamento delle cancellazioni delle trascrizioni dei pignoramenti e delle iscrizioni ipotecarie (spese a carico della procedura esecutiva) ed effettuare la registrazione, trascrizione e voltura nel termine previsto dalla legge;</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J) salvo casi di eccezionale complessità, entro 30 giorni dalla scadenza del termine assegnato ai creditori per il deposito delle note di precisazione del credito, predisporrà il progetto di distribuzione, contenente la graduazione dei creditori che vi partecipano, da trasmettere alla cancelleria del giudice corredato dalla nota dettagliata delle spese, anche già prelevate, e onorari, per la liquidazione, e delle note di precisazione dei crediti depositate dai creditori comprensive delle note spese legali; al momento del deposito del progetto di distribuzione il delegato depositerà tutta la documentazione concernente l’attività delegata (in originale per i fascicoli ancora parzialmente cartacei).</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J.1) il GE procederà alla liquidazione del compenso del delegato e del custode e, differentemente, non procederà più alla liquidazione delle note di precisazione dei creditori che, correttamente valutate dal delegato, saranno liquidate dal GE unitamente all’approvazione del progetto di distribuzione</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K) il delegato provvederà al pagamento delle singole quote solo dopo che il giudice avrà dichiarato esecutivo il progetto e ordinato i pagamenti;</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L) spetta al delegato la richiesta alla cancelleria della copia del decreto di trasferimento registrato da inviare all’aggiudicatario.</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Viene costituito il fondo spese pubblicità come sopra determinato.</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Il delegato, nella prima relazione, darà atto del versamento del fondo spese.</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In mancanza il GE provvederà ad attivare la procedura di estinzione della procedura per venir messo di interesse a proseguire nella stessa.</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Comunque le spese di pubblicità saranno a carico del creditore procedente o del creditore ipotecario di primo grado se diverso.</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xml:space="preserve">A cura del delegato la presente ordinanza dovrà essere notificata (anche a mezzo </w:t>
      </w:r>
      <w:proofErr w:type="spellStart"/>
      <w:r w:rsidRPr="00827F24">
        <w:rPr>
          <w:rFonts w:ascii="Garamond" w:eastAsia="Times New Roman" w:hAnsi="Garamond" w:cs="Times New Roman"/>
          <w:color w:val="242424"/>
          <w:sz w:val="28"/>
          <w:szCs w:val="28"/>
          <w:bdr w:val="none" w:sz="0" w:space="0" w:color="auto" w:frame="1"/>
          <w:lang w:eastAsia="it-IT"/>
        </w:rPr>
        <w:t>pec</w:t>
      </w:r>
      <w:proofErr w:type="spellEnd"/>
      <w:r w:rsidRPr="00827F24">
        <w:rPr>
          <w:rFonts w:ascii="Garamond" w:eastAsia="Times New Roman" w:hAnsi="Garamond" w:cs="Times New Roman"/>
          <w:color w:val="242424"/>
          <w:sz w:val="28"/>
          <w:szCs w:val="28"/>
          <w:bdr w:val="none" w:sz="0" w:space="0" w:color="auto" w:frame="1"/>
          <w:lang w:eastAsia="it-IT"/>
        </w:rPr>
        <w:t>) ai creditori iscritti non comparsi all’udienza.</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Il professionista delegato, decorso il termine di 20 giorni dall’approvazione del piano di riparto, termine previsto per la proposizione delle eventuali opposizioni, depositerà, senza indugio e comunque entro 10 giorni, un rapporto riepilogativo finale delle attività svolte in esecuzione del piano stesso, secondo il modello in uso all’ufficio.</w:t>
      </w:r>
    </w:p>
    <w:p w:rsidR="00827F24" w:rsidRPr="00827F24" w:rsidRDefault="00827F24" w:rsidP="00827F24">
      <w:pPr>
        <w:shd w:val="clear" w:color="auto" w:fill="FFFFFF"/>
        <w:spacing w:after="0" w:line="240" w:lineRule="auto"/>
        <w:ind w:firstLine="708"/>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ind w:firstLine="708"/>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Il G.E.</w:t>
      </w:r>
    </w:p>
    <w:p w:rsidR="00827F24" w:rsidRPr="00827F24" w:rsidRDefault="00827F24" w:rsidP="00827F24">
      <w:pPr>
        <w:shd w:val="clear" w:color="auto" w:fill="FFFFFF"/>
        <w:spacing w:after="0" w:line="240" w:lineRule="auto"/>
        <w:ind w:firstLine="708"/>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w:t>
      </w:r>
      <w:proofErr w:type="spellStart"/>
      <w:r w:rsidRPr="00827F24">
        <w:rPr>
          <w:rFonts w:ascii="Garamond" w:eastAsia="Times New Roman" w:hAnsi="Garamond" w:cs="Times New Roman"/>
          <w:color w:val="242424"/>
          <w:sz w:val="28"/>
          <w:szCs w:val="28"/>
          <w:bdr w:val="none" w:sz="0" w:space="0" w:color="auto" w:frame="1"/>
          <w:lang w:eastAsia="it-IT"/>
        </w:rPr>
        <w:t>nome_giudice</w:t>
      </w:r>
      <w:proofErr w:type="spellEnd"/>
      <w:r w:rsidRPr="00827F24">
        <w:rPr>
          <w:rFonts w:ascii="Garamond" w:eastAsia="Times New Roman" w:hAnsi="Garamond" w:cs="Times New Roman"/>
          <w:color w:val="242424"/>
          <w:sz w:val="28"/>
          <w:szCs w:val="28"/>
          <w:bdr w:val="none" w:sz="0" w:space="0" w:color="auto" w:frame="1"/>
          <w:lang w:eastAsia="it-IT"/>
        </w:rPr>
        <w:t>$$ $$</w:t>
      </w:r>
      <w:proofErr w:type="spellStart"/>
      <w:r w:rsidRPr="00827F24">
        <w:rPr>
          <w:rFonts w:ascii="Garamond" w:eastAsia="Times New Roman" w:hAnsi="Garamond" w:cs="Times New Roman"/>
          <w:color w:val="242424"/>
          <w:sz w:val="28"/>
          <w:szCs w:val="28"/>
          <w:bdr w:val="none" w:sz="0" w:space="0" w:color="auto" w:frame="1"/>
          <w:lang w:eastAsia="it-IT"/>
        </w:rPr>
        <w:t>cognome_giudice</w:t>
      </w:r>
      <w:proofErr w:type="spellEnd"/>
      <w:r w:rsidRPr="00827F24">
        <w:rPr>
          <w:rFonts w:ascii="Garamond" w:eastAsia="Times New Roman" w:hAnsi="Garamond" w:cs="Times New Roman"/>
          <w:color w:val="242424"/>
          <w:sz w:val="28"/>
          <w:szCs w:val="28"/>
          <w:bdr w:val="none" w:sz="0" w:space="0" w:color="auto" w:frame="1"/>
          <w:lang w:eastAsia="it-IT"/>
        </w:rPr>
        <w:t>$$</w:t>
      </w:r>
    </w:p>
    <w:p w:rsidR="005A0734" w:rsidRPr="00DF57C3" w:rsidRDefault="00827F24" w:rsidP="00DF57C3">
      <w:pPr>
        <w:spacing w:after="0" w:line="240" w:lineRule="auto"/>
        <w:jc w:val="both"/>
        <w:rPr>
          <w:rFonts w:ascii="Times New Roman" w:hAnsi="Times New Roman" w:cs="Times New Roman"/>
          <w:sz w:val="28"/>
          <w:szCs w:val="28"/>
        </w:rPr>
      </w:pPr>
      <w:bookmarkStart w:id="0" w:name="_GoBack"/>
      <w:bookmarkEnd w:id="0"/>
    </w:p>
    <w:sectPr w:rsidR="005A0734" w:rsidRPr="00DF57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1B21BA"/>
    <w:multiLevelType w:val="multilevel"/>
    <w:tmpl w:val="38EC1E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24"/>
    <w:rsid w:val="00827F24"/>
    <w:rsid w:val="00BA695C"/>
    <w:rsid w:val="00DF57C3"/>
    <w:rsid w:val="00F813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495A3-40BC-4E48-A43B-1C61F14A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msonormal">
    <w:name w:val="x_msonormal"/>
    <w:basedOn w:val="Normale"/>
    <w:rsid w:val="00827F2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827F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08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3A%2F%2Fwww.genova.republica.it%2F&amp;data=05%7C01%7Croberto.braccialini%40giustizia.it%7C4d13863594ad4d23becc08dab007c1eb%7C792bc8b190884858b8302aad443e9f3f%7C0%7C0%7C638015844600850273%7CUnknown%7CTWFpbGZsb3d8eyJWIjoiMC4wLjAwMDAiLCJQIjoiV2luMzIiLCJBTiI6Ik1haWwiLCJXVCI6Mn0%3D%7C3000%7C%7C%7C&amp;sdata=lFJFyCERGWsWD0T8ws8w%2FmYitwy78ErPO9UaSmuOeFY%3D&amp;reserved=0" TargetMode="External"/><Relationship Id="rId3" Type="http://schemas.openxmlformats.org/officeDocument/2006/relationships/settings" Target="settings.xml"/><Relationship Id="rId7" Type="http://schemas.openxmlformats.org/officeDocument/2006/relationships/hyperlink" Target="http://xn--nonch-8r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3.safelinks.protection.outlook.com/?url=http%3A%2F%2Fwww.entietribunali.it%2F&amp;data=05%7C01%7Croberto.braccialini%40giustizia.it%7C4d13863594ad4d23becc08dab007c1eb%7C792bc8b190884858b8302aad443e9f3f%7C0%7C0%7C638015844600850273%7CUnknown%7CTWFpbGZsb3d8eyJWIjoiMC4wLjAwMDAiLCJQIjoiV2luMzIiLCJBTiI6Ik1haWwiLCJXVCI6Mn0%3D%7C3000%7C%7C%7C&amp;sdata=sX5hoMg1HBYL7GkIcRS5rSpxei1NU228PQ1pHkQ8SkA%3D&amp;reserved=0" TargetMode="External"/><Relationship Id="rId11" Type="http://schemas.openxmlformats.org/officeDocument/2006/relationships/fontTable" Target="fontTable.xml"/><Relationship Id="rId5" Type="http://schemas.openxmlformats.org/officeDocument/2006/relationships/hyperlink" Target="https://eur03.safelinks.protection.outlook.com/?url=http%3A%2F%2Fwww.immobiliare.it%2F&amp;data=05%7C01%7Croberto.braccialini%40giustizia.it%7C4d13863594ad4d23becc08dab007c1eb%7C792bc8b190884858b8302aad443e9f3f%7C0%7C0%7C638015844600850273%7CUnknown%7CTWFpbGZsb3d8eyJWIjoiMC4wLjAwMDAiLCJQIjoiV2luMzIiLCJBTiI6Ik1haWwiLCJXVCI6Mn0%3D%7C3000%7C%7C%7C&amp;sdata=8TsuW9dW23iZxr00V9I0bW971cKGq5Vf9n2srWmEs5w%3D&amp;reserved=0" TargetMode="External"/><Relationship Id="rId10" Type="http://schemas.openxmlformats.org/officeDocument/2006/relationships/hyperlink" Target="http://venditepubbliche.giustizia.it/" TargetMode="External"/><Relationship Id="rId4" Type="http://schemas.openxmlformats.org/officeDocument/2006/relationships/webSettings" Target="webSettings.xml"/><Relationship Id="rId9" Type="http://schemas.openxmlformats.org/officeDocument/2006/relationships/hyperlink" Target="https://eur03.safelinks.protection.outlook.com/?url=http%3A%2F%2Fwww.ilsecoloxix.it%2F&amp;data=05%7C01%7Croberto.braccialini%40giustizia.it%7C4d13863594ad4d23becc08dab007c1eb%7C792bc8b190884858b8302aad443e9f3f%7C0%7C0%7C638015844600850273%7CUnknown%7CTWFpbGZsb3d8eyJWIjoiMC4wLjAwMDAiLCJQIjoiV2luMzIiLCJBTiI6Ik1haWwiLCJXVCI6Mn0%3D%7C3000%7C%7C%7C&amp;sdata=M8nytJdWB6Trq0RCFI666E4FXupAgsDh2xjnWNhVgyQ%3D&amp;reserved=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3455</Words>
  <Characters>19698</Characters>
  <Application>Microsoft Office Word</Application>
  <DocSecurity>0</DocSecurity>
  <Lines>164</Lines>
  <Paragraphs>46</Paragraphs>
  <ScaleCrop>false</ScaleCrop>
  <Company>Ministero della Giustizia</Company>
  <LinksUpToDate>false</LinksUpToDate>
  <CharactersWithSpaces>23107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cp:revision>
  <dcterms:created xsi:type="dcterms:W3CDTF">2022-10-17T06:38:00Z</dcterms:created>
  <dcterms:modified xsi:type="dcterms:W3CDTF">2022-10-17T06:39:00Z</dcterms:modified>
</cp:coreProperties>
</file>